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1EF1B" w14:textId="77777777" w:rsidR="00C14625" w:rsidRPr="00C14625" w:rsidRDefault="00566252" w:rsidP="00C14625">
      <w:pPr>
        <w:keepNext/>
        <w:outlineLvl w:val="0"/>
        <w:rPr>
          <w:b/>
          <w:bCs/>
          <w:sz w:val="36"/>
          <w:szCs w:val="36"/>
        </w:rPr>
      </w:pPr>
      <w:r>
        <w:rPr>
          <w:b/>
          <w:bCs/>
          <w:noProof/>
          <w:sz w:val="36"/>
          <w:szCs w:val="36"/>
        </w:rPr>
        <w:pict w14:anchorId="71E1B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ight_concern_worcs_logo_multi colour" style="position:absolute;margin-left:383.8pt;margin-top:-24.6pt;width:73.5pt;height:105.75pt;z-index:251657728;visibility:visible">
            <v:imagedata r:id="rId11" o:title="sight_concern_worcs_logo_multi colour"/>
            <w10:wrap type="square"/>
          </v:shape>
        </w:pict>
      </w:r>
      <w:r w:rsidR="00C14625" w:rsidRPr="00C14625">
        <w:rPr>
          <w:b/>
          <w:bCs/>
          <w:sz w:val="36"/>
          <w:szCs w:val="36"/>
        </w:rPr>
        <w:t>Sight Concern Worcestershire</w:t>
      </w:r>
    </w:p>
    <w:p w14:paraId="3CDEE7B4" w14:textId="77777777" w:rsidR="00C14625" w:rsidRPr="00C14625" w:rsidRDefault="00C14625" w:rsidP="00C14625">
      <w:pPr>
        <w:rPr>
          <w:b/>
          <w:bCs/>
        </w:rPr>
      </w:pPr>
    </w:p>
    <w:p w14:paraId="4E6BB8D6" w14:textId="44A7C961" w:rsidR="00C14625" w:rsidRPr="00C14625" w:rsidRDefault="00C14625" w:rsidP="00C14625">
      <w:pPr>
        <w:spacing w:before="240" w:after="240"/>
        <w:rPr>
          <w:sz w:val="28"/>
          <w:szCs w:val="28"/>
        </w:rPr>
      </w:pPr>
      <w:r w:rsidRPr="00C14625">
        <w:rPr>
          <w:b/>
          <w:sz w:val="28"/>
          <w:szCs w:val="28"/>
          <w:lang w:eastAsia="en-GB"/>
        </w:rPr>
        <w:t>Job Title:</w:t>
      </w:r>
      <w:r w:rsidR="001A6378">
        <w:rPr>
          <w:sz w:val="28"/>
          <w:szCs w:val="28"/>
          <w:lang w:eastAsia="en-GB"/>
        </w:rPr>
        <w:t xml:space="preserve"> Technology </w:t>
      </w:r>
      <w:r w:rsidR="001C33BC">
        <w:rPr>
          <w:sz w:val="28"/>
          <w:szCs w:val="28"/>
          <w:lang w:eastAsia="en-GB"/>
        </w:rPr>
        <w:t>Coordinator</w:t>
      </w:r>
    </w:p>
    <w:p w14:paraId="159EB86B" w14:textId="23E2E855" w:rsidR="00C14625" w:rsidRPr="00C14625" w:rsidRDefault="00C14625" w:rsidP="00C14625">
      <w:pPr>
        <w:ind w:left="1440" w:hanging="1440"/>
        <w:rPr>
          <w:sz w:val="28"/>
          <w:szCs w:val="28"/>
        </w:rPr>
      </w:pPr>
      <w:r w:rsidRPr="00C14625">
        <w:rPr>
          <w:b/>
          <w:bCs/>
          <w:sz w:val="28"/>
          <w:szCs w:val="28"/>
        </w:rPr>
        <w:t>Hours</w:t>
      </w:r>
      <w:r w:rsidRPr="00C14625">
        <w:rPr>
          <w:sz w:val="28"/>
          <w:szCs w:val="28"/>
        </w:rPr>
        <w:t xml:space="preserve"> </w:t>
      </w:r>
      <w:r>
        <w:rPr>
          <w:sz w:val="28"/>
          <w:szCs w:val="28"/>
        </w:rPr>
        <w:t>–</w:t>
      </w:r>
      <w:r w:rsidRPr="00C14625">
        <w:rPr>
          <w:sz w:val="28"/>
          <w:szCs w:val="28"/>
        </w:rPr>
        <w:t xml:space="preserve"> </w:t>
      </w:r>
      <w:r>
        <w:rPr>
          <w:bCs/>
          <w:sz w:val="28"/>
          <w:szCs w:val="28"/>
        </w:rPr>
        <w:t xml:space="preserve">22.5 </w:t>
      </w:r>
      <w:r w:rsidRPr="00C14625">
        <w:rPr>
          <w:bCs/>
          <w:sz w:val="28"/>
          <w:szCs w:val="28"/>
        </w:rPr>
        <w:t>hours per week</w:t>
      </w:r>
      <w:r w:rsidRPr="00C14625">
        <w:rPr>
          <w:sz w:val="28"/>
          <w:szCs w:val="28"/>
        </w:rPr>
        <w:t xml:space="preserve"> </w:t>
      </w:r>
    </w:p>
    <w:p w14:paraId="0515B013" w14:textId="77777777" w:rsidR="00C14625" w:rsidRPr="00C14625" w:rsidRDefault="00C14625" w:rsidP="00C14625">
      <w:pPr>
        <w:spacing w:before="240" w:after="240"/>
        <w:rPr>
          <w:sz w:val="28"/>
          <w:szCs w:val="28"/>
          <w:lang w:eastAsia="en-GB"/>
        </w:rPr>
      </w:pPr>
      <w:r w:rsidRPr="00C14625">
        <w:rPr>
          <w:b/>
          <w:sz w:val="28"/>
          <w:szCs w:val="28"/>
          <w:lang w:eastAsia="en-GB"/>
        </w:rPr>
        <w:t>Location:</w:t>
      </w:r>
      <w:r w:rsidRPr="00C14625">
        <w:rPr>
          <w:sz w:val="28"/>
          <w:szCs w:val="28"/>
          <w:lang w:eastAsia="en-GB"/>
        </w:rPr>
        <w:t xml:space="preserve"> This role is home based and will require travel throughout Worcestershire.</w:t>
      </w:r>
    </w:p>
    <w:p w14:paraId="2C107C28" w14:textId="77777777" w:rsidR="00C14625" w:rsidRPr="00C14625" w:rsidRDefault="00C14625" w:rsidP="00C14625">
      <w:pPr>
        <w:spacing w:before="240" w:after="240"/>
        <w:rPr>
          <w:sz w:val="28"/>
          <w:szCs w:val="28"/>
          <w:lang w:eastAsia="en-GB"/>
        </w:rPr>
      </w:pPr>
      <w:r w:rsidRPr="00C14625">
        <w:rPr>
          <w:b/>
          <w:sz w:val="28"/>
          <w:szCs w:val="28"/>
          <w:lang w:eastAsia="en-GB"/>
        </w:rPr>
        <w:t>Type of Contract:</w:t>
      </w:r>
      <w:r w:rsidRPr="00C14625">
        <w:rPr>
          <w:sz w:val="28"/>
          <w:szCs w:val="28"/>
          <w:lang w:eastAsia="en-GB"/>
        </w:rPr>
        <w:t xml:space="preserve"> Permanent</w:t>
      </w:r>
    </w:p>
    <w:p w14:paraId="0F77C74D" w14:textId="77777777" w:rsidR="00C14625" w:rsidRPr="00C14625" w:rsidRDefault="00C14625" w:rsidP="00C14625">
      <w:pPr>
        <w:spacing w:before="240" w:after="240"/>
        <w:rPr>
          <w:sz w:val="28"/>
          <w:szCs w:val="28"/>
          <w:lang w:eastAsia="en-GB"/>
        </w:rPr>
      </w:pPr>
      <w:r w:rsidRPr="00C14625">
        <w:rPr>
          <w:b/>
          <w:sz w:val="28"/>
          <w:szCs w:val="28"/>
          <w:lang w:eastAsia="en-GB"/>
        </w:rPr>
        <w:t>Reports to:</w:t>
      </w:r>
      <w:r w:rsidRPr="00C14625">
        <w:rPr>
          <w:sz w:val="28"/>
          <w:szCs w:val="28"/>
          <w:lang w:eastAsia="en-GB"/>
        </w:rPr>
        <w:t xml:space="preserve"> Services Manager </w:t>
      </w:r>
    </w:p>
    <w:p w14:paraId="0125945E" w14:textId="27E665FC" w:rsidR="00C14625" w:rsidRPr="00C14625" w:rsidRDefault="00C14625" w:rsidP="00C14625">
      <w:pPr>
        <w:spacing w:before="240" w:after="240"/>
      </w:pPr>
      <w:r w:rsidRPr="00C14625">
        <w:rPr>
          <w:b/>
          <w:bCs/>
          <w:sz w:val="28"/>
          <w:szCs w:val="28"/>
        </w:rPr>
        <w:t>Overall Objective</w:t>
      </w:r>
      <w:r w:rsidRPr="00C14625">
        <w:rPr>
          <w:sz w:val="28"/>
          <w:szCs w:val="28"/>
        </w:rPr>
        <w:t xml:space="preserve">: </w:t>
      </w:r>
    </w:p>
    <w:p w14:paraId="19B980E4" w14:textId="599F58E1" w:rsidR="00C14625" w:rsidRDefault="00B74B2D" w:rsidP="00C14625">
      <w:pPr>
        <w:spacing w:before="240" w:after="240"/>
        <w:rPr>
          <w:sz w:val="28"/>
          <w:szCs w:val="28"/>
          <w:lang w:eastAsia="en-GB"/>
        </w:rPr>
      </w:pPr>
      <w:r>
        <w:rPr>
          <w:sz w:val="28"/>
          <w:szCs w:val="28"/>
          <w:lang w:eastAsia="en-GB"/>
        </w:rPr>
        <w:t xml:space="preserve">The Technology Coordinator </w:t>
      </w:r>
      <w:r w:rsidR="003B7E00">
        <w:rPr>
          <w:sz w:val="28"/>
          <w:szCs w:val="28"/>
          <w:lang w:eastAsia="en-GB"/>
        </w:rPr>
        <w:t xml:space="preserve">will </w:t>
      </w:r>
      <w:r w:rsidR="0017232C">
        <w:rPr>
          <w:sz w:val="28"/>
          <w:szCs w:val="28"/>
          <w:lang w:eastAsia="en-GB"/>
        </w:rPr>
        <w:t>work in partnership to provide access to information, guidance and support</w:t>
      </w:r>
      <w:r w:rsidR="002D301B">
        <w:rPr>
          <w:sz w:val="28"/>
          <w:szCs w:val="28"/>
          <w:lang w:eastAsia="en-GB"/>
        </w:rPr>
        <w:t xml:space="preserve"> </w:t>
      </w:r>
      <w:r w:rsidR="00A9074A">
        <w:rPr>
          <w:sz w:val="28"/>
          <w:szCs w:val="28"/>
          <w:lang w:eastAsia="en-GB"/>
        </w:rPr>
        <w:t>o</w:t>
      </w:r>
      <w:r w:rsidR="00F772C8">
        <w:rPr>
          <w:sz w:val="28"/>
          <w:szCs w:val="28"/>
          <w:lang w:eastAsia="en-GB"/>
        </w:rPr>
        <w:t>n</w:t>
      </w:r>
      <w:r w:rsidR="00A9074A">
        <w:rPr>
          <w:sz w:val="28"/>
          <w:szCs w:val="28"/>
          <w:lang w:eastAsia="en-GB"/>
        </w:rPr>
        <w:t xml:space="preserve"> a </w:t>
      </w:r>
      <w:r w:rsidR="00F772C8">
        <w:rPr>
          <w:sz w:val="28"/>
          <w:szCs w:val="28"/>
          <w:lang w:eastAsia="en-GB"/>
        </w:rPr>
        <w:t>wide</w:t>
      </w:r>
      <w:r w:rsidR="00A9074A">
        <w:rPr>
          <w:sz w:val="28"/>
          <w:szCs w:val="28"/>
          <w:lang w:eastAsia="en-GB"/>
        </w:rPr>
        <w:t xml:space="preserve"> range of accessible technology and digital services</w:t>
      </w:r>
      <w:r w:rsidR="002D301B">
        <w:rPr>
          <w:sz w:val="28"/>
          <w:szCs w:val="28"/>
          <w:lang w:eastAsia="en-GB"/>
        </w:rPr>
        <w:t xml:space="preserve">.  </w:t>
      </w:r>
      <w:r w:rsidR="00AD2365">
        <w:rPr>
          <w:sz w:val="28"/>
          <w:szCs w:val="28"/>
          <w:lang w:eastAsia="en-GB"/>
        </w:rPr>
        <w:t>As a result, b</w:t>
      </w:r>
      <w:r w:rsidR="002D301B">
        <w:rPr>
          <w:sz w:val="28"/>
          <w:szCs w:val="28"/>
          <w:lang w:eastAsia="en-GB"/>
        </w:rPr>
        <w:t xml:space="preserve">lind and </w:t>
      </w:r>
      <w:r w:rsidR="00AD2365">
        <w:rPr>
          <w:sz w:val="28"/>
          <w:szCs w:val="28"/>
          <w:lang w:eastAsia="en-GB"/>
        </w:rPr>
        <w:t>partially</w:t>
      </w:r>
      <w:r w:rsidR="002D301B">
        <w:rPr>
          <w:sz w:val="28"/>
          <w:szCs w:val="28"/>
          <w:lang w:eastAsia="en-GB"/>
        </w:rPr>
        <w:t xml:space="preserve"> sighted people will develop the skills and confidence to be able to </w:t>
      </w:r>
      <w:r w:rsidR="00AD2365">
        <w:rPr>
          <w:sz w:val="28"/>
          <w:szCs w:val="28"/>
          <w:lang w:eastAsia="en-GB"/>
        </w:rPr>
        <w:t xml:space="preserve">increase their independence through the use of appropriate and </w:t>
      </w:r>
      <w:r w:rsidR="004C3AF4">
        <w:rPr>
          <w:sz w:val="28"/>
          <w:szCs w:val="28"/>
          <w:lang w:eastAsia="en-GB"/>
        </w:rPr>
        <w:t>cost-effective</w:t>
      </w:r>
      <w:r w:rsidR="00AD2365">
        <w:rPr>
          <w:sz w:val="28"/>
          <w:szCs w:val="28"/>
          <w:lang w:eastAsia="en-GB"/>
        </w:rPr>
        <w:t xml:space="preserve"> technology.</w:t>
      </w:r>
    </w:p>
    <w:p w14:paraId="078D5492" w14:textId="77777777" w:rsidR="00F94F3D" w:rsidRPr="00F94F3D" w:rsidRDefault="00F94F3D" w:rsidP="00F94F3D">
      <w:pPr>
        <w:spacing w:before="240" w:after="240"/>
        <w:rPr>
          <w:b/>
          <w:bCs/>
          <w:sz w:val="28"/>
          <w:szCs w:val="28"/>
          <w:lang w:eastAsia="en-GB"/>
        </w:rPr>
      </w:pPr>
      <w:r w:rsidRPr="00F94F3D">
        <w:rPr>
          <w:b/>
          <w:bCs/>
          <w:sz w:val="28"/>
          <w:szCs w:val="28"/>
          <w:lang w:eastAsia="en-GB"/>
        </w:rPr>
        <w:t>Impact:</w:t>
      </w:r>
    </w:p>
    <w:p w14:paraId="4FAF346F" w14:textId="68A295B4" w:rsidR="00DE65F2" w:rsidRDefault="00F94F3D" w:rsidP="00F94F3D">
      <w:pPr>
        <w:spacing w:before="240" w:after="240"/>
        <w:rPr>
          <w:sz w:val="28"/>
          <w:szCs w:val="28"/>
          <w:lang w:eastAsia="en-GB"/>
        </w:rPr>
      </w:pPr>
      <w:r w:rsidRPr="00F94F3D">
        <w:rPr>
          <w:sz w:val="28"/>
          <w:szCs w:val="28"/>
          <w:lang w:eastAsia="en-GB"/>
        </w:rPr>
        <w:t>The post holder will be responsible for</w:t>
      </w:r>
      <w:r>
        <w:rPr>
          <w:sz w:val="28"/>
          <w:szCs w:val="28"/>
          <w:lang w:eastAsia="en-GB"/>
        </w:rPr>
        <w:t xml:space="preserve"> developing partnerships </w:t>
      </w:r>
      <w:r w:rsidR="00BB5D5D">
        <w:rPr>
          <w:sz w:val="28"/>
          <w:szCs w:val="28"/>
          <w:lang w:eastAsia="en-GB"/>
        </w:rPr>
        <w:t xml:space="preserve">with organisations </w:t>
      </w:r>
      <w:r>
        <w:rPr>
          <w:sz w:val="28"/>
          <w:szCs w:val="28"/>
          <w:lang w:eastAsia="en-GB"/>
        </w:rPr>
        <w:t xml:space="preserve">providing </w:t>
      </w:r>
      <w:r w:rsidR="00065D26">
        <w:rPr>
          <w:sz w:val="28"/>
          <w:szCs w:val="28"/>
          <w:lang w:eastAsia="en-GB"/>
        </w:rPr>
        <w:t>support with</w:t>
      </w:r>
      <w:r>
        <w:rPr>
          <w:sz w:val="28"/>
          <w:szCs w:val="28"/>
          <w:lang w:eastAsia="en-GB"/>
        </w:rPr>
        <w:t xml:space="preserve"> technology, to </w:t>
      </w:r>
      <w:r w:rsidR="006375D6">
        <w:rPr>
          <w:sz w:val="28"/>
          <w:szCs w:val="28"/>
          <w:lang w:eastAsia="en-GB"/>
        </w:rPr>
        <w:t>avoid</w:t>
      </w:r>
      <w:r>
        <w:rPr>
          <w:sz w:val="28"/>
          <w:szCs w:val="28"/>
          <w:lang w:eastAsia="en-GB"/>
        </w:rPr>
        <w:t xml:space="preserve"> duplication and </w:t>
      </w:r>
      <w:r w:rsidR="006375D6">
        <w:rPr>
          <w:sz w:val="28"/>
          <w:szCs w:val="28"/>
          <w:lang w:eastAsia="en-GB"/>
        </w:rPr>
        <w:t>increase the amount of technology support available</w:t>
      </w:r>
      <w:r w:rsidR="00D62331">
        <w:rPr>
          <w:sz w:val="28"/>
          <w:szCs w:val="28"/>
          <w:lang w:eastAsia="en-GB"/>
        </w:rPr>
        <w:t xml:space="preserve"> to blind and partially sighted people </w:t>
      </w:r>
      <w:r w:rsidR="006375D6">
        <w:rPr>
          <w:sz w:val="28"/>
          <w:szCs w:val="28"/>
          <w:lang w:eastAsia="en-GB"/>
        </w:rPr>
        <w:t>across Worcestershire</w:t>
      </w:r>
      <w:r w:rsidR="00117C3A">
        <w:rPr>
          <w:sz w:val="28"/>
          <w:szCs w:val="28"/>
          <w:lang w:eastAsia="en-GB"/>
        </w:rPr>
        <w:t xml:space="preserve"> and the </w:t>
      </w:r>
      <w:r w:rsidR="00EC615B">
        <w:rPr>
          <w:sz w:val="28"/>
          <w:szCs w:val="28"/>
          <w:lang w:eastAsia="en-GB"/>
        </w:rPr>
        <w:t xml:space="preserve">reach </w:t>
      </w:r>
      <w:r w:rsidR="00117C3A">
        <w:rPr>
          <w:sz w:val="28"/>
          <w:szCs w:val="28"/>
          <w:lang w:eastAsia="en-GB"/>
        </w:rPr>
        <w:t xml:space="preserve">of </w:t>
      </w:r>
      <w:r w:rsidR="00EC615B">
        <w:rPr>
          <w:sz w:val="28"/>
          <w:szCs w:val="28"/>
          <w:lang w:eastAsia="en-GB"/>
        </w:rPr>
        <w:t xml:space="preserve">services. </w:t>
      </w:r>
    </w:p>
    <w:p w14:paraId="5B825B12" w14:textId="637B285F" w:rsidR="00F94F3D" w:rsidRDefault="00BB5D5D" w:rsidP="00F94F3D">
      <w:pPr>
        <w:spacing w:before="240" w:after="240"/>
        <w:rPr>
          <w:sz w:val="28"/>
          <w:szCs w:val="28"/>
          <w:lang w:eastAsia="en-GB"/>
        </w:rPr>
      </w:pPr>
      <w:r>
        <w:rPr>
          <w:sz w:val="28"/>
          <w:szCs w:val="28"/>
          <w:lang w:eastAsia="en-GB"/>
        </w:rPr>
        <w:t>They will also develop local initiatives that fill the gaps</w:t>
      </w:r>
      <w:r w:rsidR="00DE65F2">
        <w:rPr>
          <w:sz w:val="28"/>
          <w:szCs w:val="28"/>
          <w:lang w:eastAsia="en-GB"/>
        </w:rPr>
        <w:t xml:space="preserve"> in </w:t>
      </w:r>
      <w:r w:rsidR="000F26DA">
        <w:rPr>
          <w:sz w:val="28"/>
          <w:szCs w:val="28"/>
          <w:lang w:eastAsia="en-GB"/>
        </w:rPr>
        <w:t>support to</w:t>
      </w:r>
      <w:r w:rsidR="007F183C">
        <w:rPr>
          <w:sz w:val="28"/>
          <w:szCs w:val="28"/>
          <w:lang w:eastAsia="en-GB"/>
        </w:rPr>
        <w:t xml:space="preserve"> use</w:t>
      </w:r>
      <w:r w:rsidR="006A6805">
        <w:rPr>
          <w:sz w:val="28"/>
          <w:szCs w:val="28"/>
          <w:lang w:eastAsia="en-GB"/>
        </w:rPr>
        <w:t xml:space="preserve"> </w:t>
      </w:r>
      <w:r w:rsidR="00DE65F2">
        <w:rPr>
          <w:sz w:val="28"/>
          <w:szCs w:val="28"/>
          <w:lang w:eastAsia="en-GB"/>
        </w:rPr>
        <w:t xml:space="preserve">technology </w:t>
      </w:r>
      <w:r>
        <w:rPr>
          <w:sz w:val="28"/>
          <w:szCs w:val="28"/>
          <w:lang w:eastAsia="en-GB"/>
        </w:rPr>
        <w:t xml:space="preserve">that other </w:t>
      </w:r>
      <w:r w:rsidR="00DE65F2">
        <w:rPr>
          <w:sz w:val="28"/>
          <w:szCs w:val="28"/>
          <w:lang w:eastAsia="en-GB"/>
        </w:rPr>
        <w:t>organisations</w:t>
      </w:r>
      <w:r>
        <w:rPr>
          <w:sz w:val="28"/>
          <w:szCs w:val="28"/>
          <w:lang w:eastAsia="en-GB"/>
        </w:rPr>
        <w:t xml:space="preserve"> </w:t>
      </w:r>
      <w:r w:rsidR="00DE65F2">
        <w:rPr>
          <w:sz w:val="28"/>
          <w:szCs w:val="28"/>
          <w:lang w:eastAsia="en-GB"/>
        </w:rPr>
        <w:t>are not providing in Worcestershire.</w:t>
      </w:r>
    </w:p>
    <w:p w14:paraId="1001F7F7" w14:textId="43F1E869" w:rsidR="00F94F3D" w:rsidRPr="00C14625" w:rsidRDefault="003273AA" w:rsidP="00F94F3D">
      <w:pPr>
        <w:spacing w:before="240" w:after="240"/>
        <w:rPr>
          <w:sz w:val="28"/>
          <w:szCs w:val="28"/>
          <w:lang w:eastAsia="en-GB"/>
        </w:rPr>
      </w:pPr>
      <w:r>
        <w:rPr>
          <w:sz w:val="28"/>
          <w:szCs w:val="28"/>
          <w:lang w:eastAsia="en-GB"/>
        </w:rPr>
        <w:t>This may include s</w:t>
      </w:r>
      <w:r w:rsidR="00F94F3D" w:rsidRPr="00F94F3D">
        <w:rPr>
          <w:sz w:val="28"/>
          <w:szCs w:val="28"/>
          <w:lang w:eastAsia="en-GB"/>
        </w:rPr>
        <w:t xml:space="preserve">upervision of </w:t>
      </w:r>
      <w:r w:rsidR="00DA4D71">
        <w:rPr>
          <w:sz w:val="28"/>
          <w:szCs w:val="28"/>
          <w:lang w:eastAsia="en-GB"/>
        </w:rPr>
        <w:t xml:space="preserve">a </w:t>
      </w:r>
      <w:r w:rsidR="00F94F3D" w:rsidRPr="00F94F3D">
        <w:rPr>
          <w:sz w:val="28"/>
          <w:szCs w:val="28"/>
          <w:lang w:eastAsia="en-GB"/>
        </w:rPr>
        <w:t xml:space="preserve">team of </w:t>
      </w:r>
      <w:r>
        <w:rPr>
          <w:sz w:val="28"/>
          <w:szCs w:val="28"/>
          <w:lang w:eastAsia="en-GB"/>
        </w:rPr>
        <w:t>technology</w:t>
      </w:r>
      <w:r w:rsidR="00F94F3D" w:rsidRPr="00F94F3D">
        <w:rPr>
          <w:sz w:val="28"/>
          <w:szCs w:val="28"/>
          <w:lang w:eastAsia="en-GB"/>
        </w:rPr>
        <w:t xml:space="preserve"> volunteers</w:t>
      </w:r>
      <w:r>
        <w:rPr>
          <w:sz w:val="28"/>
          <w:szCs w:val="28"/>
          <w:lang w:eastAsia="en-GB"/>
        </w:rPr>
        <w:t xml:space="preserve">, either alone or in conjunction with other organisations providing </w:t>
      </w:r>
      <w:r w:rsidR="00AF73D9">
        <w:rPr>
          <w:sz w:val="28"/>
          <w:szCs w:val="28"/>
          <w:lang w:eastAsia="en-GB"/>
        </w:rPr>
        <w:t>support with</w:t>
      </w:r>
      <w:r>
        <w:rPr>
          <w:sz w:val="28"/>
          <w:szCs w:val="28"/>
          <w:lang w:eastAsia="en-GB"/>
        </w:rPr>
        <w:t xml:space="preserve"> technology</w:t>
      </w:r>
      <w:r w:rsidR="00DA4D71">
        <w:rPr>
          <w:sz w:val="28"/>
          <w:szCs w:val="28"/>
          <w:lang w:eastAsia="en-GB"/>
        </w:rPr>
        <w:t xml:space="preserve">. </w:t>
      </w:r>
    </w:p>
    <w:p w14:paraId="1B0B9141" w14:textId="73262275" w:rsidR="000565DC" w:rsidRDefault="000565DC" w:rsidP="000565DC">
      <w:pPr>
        <w:spacing w:before="240" w:after="240"/>
        <w:rPr>
          <w:b/>
          <w:sz w:val="28"/>
          <w:szCs w:val="28"/>
          <w:lang w:eastAsia="en-GB"/>
        </w:rPr>
      </w:pPr>
      <w:r w:rsidRPr="000565DC">
        <w:rPr>
          <w:b/>
          <w:sz w:val="28"/>
          <w:szCs w:val="28"/>
          <w:lang w:eastAsia="en-GB"/>
        </w:rPr>
        <w:t>Main Accountabilities:</w:t>
      </w:r>
    </w:p>
    <w:p w14:paraId="2A617C5D" w14:textId="77777777" w:rsidR="00273506" w:rsidRDefault="00273506" w:rsidP="008C55D8">
      <w:pPr>
        <w:pStyle w:val="ListNumber"/>
        <w:numPr>
          <w:ilvl w:val="0"/>
          <w:numId w:val="0"/>
        </w:numPr>
        <w:ind w:left="360"/>
        <w:rPr>
          <w:rFonts w:cs="Arial"/>
          <w:szCs w:val="28"/>
        </w:rPr>
      </w:pPr>
    </w:p>
    <w:p w14:paraId="28173B61" w14:textId="7CF14629" w:rsidR="00273506" w:rsidRPr="00DB7FBB" w:rsidRDefault="00D04F20" w:rsidP="00061097">
      <w:pPr>
        <w:numPr>
          <w:ilvl w:val="0"/>
          <w:numId w:val="25"/>
        </w:numPr>
        <w:rPr>
          <w:sz w:val="28"/>
          <w:szCs w:val="28"/>
        </w:rPr>
      </w:pPr>
      <w:r w:rsidRPr="00DB7FBB">
        <w:rPr>
          <w:sz w:val="28"/>
          <w:szCs w:val="28"/>
        </w:rPr>
        <w:t>Increase awareness</w:t>
      </w:r>
      <w:r w:rsidR="003A23E0" w:rsidRPr="00DB7FBB">
        <w:rPr>
          <w:sz w:val="28"/>
          <w:szCs w:val="28"/>
        </w:rPr>
        <w:t xml:space="preserve"> amongst </w:t>
      </w:r>
      <w:r w:rsidR="00E84DE5">
        <w:rPr>
          <w:sz w:val="28"/>
          <w:szCs w:val="28"/>
        </w:rPr>
        <w:t>stakeholders</w:t>
      </w:r>
      <w:r w:rsidRPr="00DB7FBB">
        <w:rPr>
          <w:sz w:val="28"/>
          <w:szCs w:val="28"/>
        </w:rPr>
        <w:t xml:space="preserve"> </w:t>
      </w:r>
      <w:r w:rsidR="0030242E" w:rsidRPr="00DB7FBB">
        <w:rPr>
          <w:sz w:val="28"/>
          <w:szCs w:val="28"/>
        </w:rPr>
        <w:t xml:space="preserve">to understand how technology can </w:t>
      </w:r>
      <w:r w:rsidR="003A23E0" w:rsidRPr="00DB7FBB">
        <w:rPr>
          <w:sz w:val="28"/>
          <w:szCs w:val="28"/>
        </w:rPr>
        <w:t xml:space="preserve">help </w:t>
      </w:r>
      <w:r w:rsidR="006206CB">
        <w:rPr>
          <w:sz w:val="28"/>
          <w:szCs w:val="28"/>
        </w:rPr>
        <w:t>blind and partially sighted people</w:t>
      </w:r>
      <w:r w:rsidR="0030242E" w:rsidRPr="00DB7FBB">
        <w:rPr>
          <w:sz w:val="28"/>
          <w:szCs w:val="28"/>
        </w:rPr>
        <w:t xml:space="preserve"> to gain independence and </w:t>
      </w:r>
      <w:r w:rsidR="003A23E0" w:rsidRPr="00DB7FBB">
        <w:rPr>
          <w:sz w:val="28"/>
          <w:szCs w:val="28"/>
        </w:rPr>
        <w:t xml:space="preserve">enhance their lives. </w:t>
      </w:r>
    </w:p>
    <w:p w14:paraId="4B60C7F5" w14:textId="77777777" w:rsidR="00B478B8" w:rsidRPr="00DB7FBB" w:rsidRDefault="00B478B8" w:rsidP="00061097">
      <w:pPr>
        <w:rPr>
          <w:sz w:val="28"/>
          <w:szCs w:val="28"/>
        </w:rPr>
      </w:pPr>
    </w:p>
    <w:p w14:paraId="0B89FBB7" w14:textId="4F1D81CA" w:rsidR="00B478B8" w:rsidRPr="00DB7FBB" w:rsidRDefault="00B478B8" w:rsidP="00061097">
      <w:pPr>
        <w:numPr>
          <w:ilvl w:val="0"/>
          <w:numId w:val="25"/>
        </w:numPr>
        <w:rPr>
          <w:sz w:val="28"/>
          <w:szCs w:val="28"/>
        </w:rPr>
      </w:pPr>
      <w:r w:rsidRPr="00DB7FBB">
        <w:rPr>
          <w:sz w:val="28"/>
          <w:szCs w:val="28"/>
        </w:rPr>
        <w:t>Support and motivate blind and partially sighted people to engage in learning what technology is suitable to help them to achieve their goals and in obtaining the right support to develop the skills and confidence to use this.</w:t>
      </w:r>
      <w:r w:rsidR="006206CB" w:rsidRPr="006206CB">
        <w:rPr>
          <w:sz w:val="28"/>
          <w:szCs w:val="28"/>
        </w:rPr>
        <w:t xml:space="preserve"> </w:t>
      </w:r>
      <w:r w:rsidR="006206CB" w:rsidRPr="00DB7FBB">
        <w:rPr>
          <w:sz w:val="28"/>
          <w:szCs w:val="28"/>
        </w:rPr>
        <w:t>Signposting and referring clients to appropriate local and national services.</w:t>
      </w:r>
    </w:p>
    <w:p w14:paraId="633B1FCD" w14:textId="77777777" w:rsidR="00E55596" w:rsidRPr="00DB7FBB" w:rsidRDefault="00E55596" w:rsidP="00061097">
      <w:pPr>
        <w:rPr>
          <w:sz w:val="28"/>
          <w:szCs w:val="28"/>
        </w:rPr>
      </w:pPr>
    </w:p>
    <w:p w14:paraId="00FA506C" w14:textId="3FFDBCBC" w:rsidR="005A03BA" w:rsidRPr="00DB7FBB" w:rsidRDefault="00CA20AB" w:rsidP="00061097">
      <w:pPr>
        <w:numPr>
          <w:ilvl w:val="0"/>
          <w:numId w:val="25"/>
        </w:numPr>
        <w:rPr>
          <w:sz w:val="28"/>
          <w:szCs w:val="28"/>
        </w:rPr>
      </w:pPr>
      <w:r w:rsidRPr="00DB7FBB">
        <w:rPr>
          <w:sz w:val="28"/>
          <w:szCs w:val="28"/>
        </w:rPr>
        <w:t xml:space="preserve">Work in partnership with other organisations to provide </w:t>
      </w:r>
      <w:r w:rsidR="00CE053E" w:rsidRPr="00DB7FBB">
        <w:rPr>
          <w:sz w:val="28"/>
          <w:szCs w:val="28"/>
        </w:rPr>
        <w:t xml:space="preserve">develop </w:t>
      </w:r>
      <w:r w:rsidR="00C855DF" w:rsidRPr="00DB7FBB">
        <w:rPr>
          <w:sz w:val="28"/>
          <w:szCs w:val="28"/>
        </w:rPr>
        <w:t xml:space="preserve">and share </w:t>
      </w:r>
      <w:r w:rsidR="007D4E0E" w:rsidRPr="00DB7FBB">
        <w:rPr>
          <w:sz w:val="28"/>
          <w:szCs w:val="28"/>
        </w:rPr>
        <w:t>assessments that identify individual goals, affordability and skill level to ensure that</w:t>
      </w:r>
      <w:r w:rsidR="00C3784A" w:rsidRPr="00DB7FBB">
        <w:rPr>
          <w:sz w:val="28"/>
          <w:szCs w:val="28"/>
        </w:rPr>
        <w:t xml:space="preserve"> the most appropriate technology is recommended to the client</w:t>
      </w:r>
      <w:r w:rsidR="00FC4024" w:rsidRPr="00DB7FBB">
        <w:rPr>
          <w:sz w:val="28"/>
          <w:szCs w:val="28"/>
        </w:rPr>
        <w:t xml:space="preserve"> at any given time during their technology journey.</w:t>
      </w:r>
    </w:p>
    <w:p w14:paraId="1DEBEE71" w14:textId="77777777" w:rsidR="005A03BA" w:rsidRPr="00DB7FBB" w:rsidRDefault="005A03BA" w:rsidP="00061097">
      <w:pPr>
        <w:rPr>
          <w:sz w:val="28"/>
          <w:szCs w:val="28"/>
        </w:rPr>
      </w:pPr>
    </w:p>
    <w:p w14:paraId="6E3FD502" w14:textId="4E716872" w:rsidR="00E55596" w:rsidRPr="00DB7FBB" w:rsidRDefault="00E55596" w:rsidP="00061097">
      <w:pPr>
        <w:numPr>
          <w:ilvl w:val="0"/>
          <w:numId w:val="25"/>
        </w:numPr>
        <w:rPr>
          <w:sz w:val="28"/>
          <w:szCs w:val="28"/>
        </w:rPr>
      </w:pPr>
      <w:r w:rsidRPr="00DB7FBB">
        <w:rPr>
          <w:sz w:val="28"/>
          <w:szCs w:val="28"/>
        </w:rPr>
        <w:t xml:space="preserve">Work in partnership </w:t>
      </w:r>
      <w:r w:rsidR="00CD3847" w:rsidRPr="00DB7FBB">
        <w:rPr>
          <w:sz w:val="28"/>
          <w:szCs w:val="28"/>
        </w:rPr>
        <w:t>with other organisation</w:t>
      </w:r>
      <w:r w:rsidR="00CA20AB" w:rsidRPr="00DB7FBB">
        <w:rPr>
          <w:sz w:val="28"/>
          <w:szCs w:val="28"/>
        </w:rPr>
        <w:t>s</w:t>
      </w:r>
      <w:r w:rsidR="00CD3847" w:rsidRPr="00DB7FBB">
        <w:rPr>
          <w:sz w:val="28"/>
          <w:szCs w:val="28"/>
        </w:rPr>
        <w:t xml:space="preserve"> to provide access to </w:t>
      </w:r>
      <w:r w:rsidRPr="00DB7FBB">
        <w:rPr>
          <w:sz w:val="28"/>
          <w:szCs w:val="28"/>
        </w:rPr>
        <w:t xml:space="preserve">telephony and digital based platforms </w:t>
      </w:r>
      <w:r w:rsidR="003C1F9E" w:rsidRPr="00DB7FBB">
        <w:rPr>
          <w:sz w:val="28"/>
          <w:szCs w:val="28"/>
        </w:rPr>
        <w:t>offering</w:t>
      </w:r>
      <w:r w:rsidRPr="00DB7FBB">
        <w:rPr>
          <w:sz w:val="28"/>
          <w:szCs w:val="28"/>
        </w:rPr>
        <w:t xml:space="preserve"> specialist advice on the most appropriate accessible technology solutions for their particular needs or desires, offering solutions and developing skills and abilities</w:t>
      </w:r>
      <w:r w:rsidR="005F1A04" w:rsidRPr="00DB7FBB">
        <w:rPr>
          <w:sz w:val="28"/>
          <w:szCs w:val="28"/>
        </w:rPr>
        <w:t xml:space="preserve"> or making onward referrals</w:t>
      </w:r>
      <w:r w:rsidRPr="00DB7FBB">
        <w:rPr>
          <w:sz w:val="28"/>
          <w:szCs w:val="28"/>
        </w:rPr>
        <w:t xml:space="preserve"> where needed. </w:t>
      </w:r>
    </w:p>
    <w:p w14:paraId="55A4A721" w14:textId="77777777" w:rsidR="006E465C" w:rsidRPr="00DB7FBB" w:rsidRDefault="006E465C" w:rsidP="00061097">
      <w:pPr>
        <w:rPr>
          <w:sz w:val="28"/>
          <w:szCs w:val="28"/>
        </w:rPr>
      </w:pPr>
    </w:p>
    <w:p w14:paraId="32FE445C" w14:textId="181A7D79" w:rsidR="00CF30A2" w:rsidRPr="00DB7FBB" w:rsidRDefault="00CF30A2" w:rsidP="00061097">
      <w:pPr>
        <w:numPr>
          <w:ilvl w:val="0"/>
          <w:numId w:val="25"/>
        </w:numPr>
        <w:rPr>
          <w:sz w:val="28"/>
          <w:szCs w:val="28"/>
        </w:rPr>
      </w:pPr>
      <w:r w:rsidRPr="00DB7FBB">
        <w:rPr>
          <w:sz w:val="28"/>
          <w:szCs w:val="28"/>
        </w:rPr>
        <w:t xml:space="preserve">Assist </w:t>
      </w:r>
      <w:r w:rsidR="006207CF" w:rsidRPr="00DB7FBB">
        <w:rPr>
          <w:sz w:val="28"/>
          <w:szCs w:val="28"/>
        </w:rPr>
        <w:t xml:space="preserve">people already using technology to further develop their </w:t>
      </w:r>
      <w:r w:rsidR="006952EC" w:rsidRPr="00DB7FBB">
        <w:rPr>
          <w:sz w:val="28"/>
          <w:szCs w:val="28"/>
        </w:rPr>
        <w:t xml:space="preserve">knowledge and </w:t>
      </w:r>
      <w:r w:rsidR="006207CF" w:rsidRPr="00DB7FBB">
        <w:rPr>
          <w:sz w:val="28"/>
          <w:szCs w:val="28"/>
        </w:rPr>
        <w:t>skills</w:t>
      </w:r>
      <w:r w:rsidR="00D87EA8" w:rsidRPr="00DB7FBB">
        <w:rPr>
          <w:sz w:val="28"/>
          <w:szCs w:val="28"/>
        </w:rPr>
        <w:t xml:space="preserve"> </w:t>
      </w:r>
      <w:r w:rsidR="00FD67FC" w:rsidRPr="00DB7FBB">
        <w:rPr>
          <w:sz w:val="28"/>
          <w:szCs w:val="28"/>
        </w:rPr>
        <w:t xml:space="preserve">and to obtain and learn </w:t>
      </w:r>
      <w:r w:rsidR="001B0DCD" w:rsidRPr="00DB7FBB">
        <w:rPr>
          <w:sz w:val="28"/>
          <w:szCs w:val="28"/>
        </w:rPr>
        <w:t>to</w:t>
      </w:r>
      <w:r w:rsidR="00FD67FC" w:rsidRPr="00DB7FBB">
        <w:rPr>
          <w:sz w:val="28"/>
          <w:szCs w:val="28"/>
        </w:rPr>
        <w:t xml:space="preserve"> use </w:t>
      </w:r>
      <w:r w:rsidR="00D87EA8" w:rsidRPr="00DB7FBB">
        <w:rPr>
          <w:sz w:val="28"/>
          <w:szCs w:val="28"/>
        </w:rPr>
        <w:t>additional products</w:t>
      </w:r>
      <w:r w:rsidR="00D84F04" w:rsidRPr="00DB7FBB">
        <w:rPr>
          <w:sz w:val="28"/>
          <w:szCs w:val="28"/>
        </w:rPr>
        <w:t>,</w:t>
      </w:r>
      <w:r w:rsidR="006D4F00" w:rsidRPr="00DB7FBB">
        <w:rPr>
          <w:sz w:val="28"/>
          <w:szCs w:val="28"/>
        </w:rPr>
        <w:t xml:space="preserve"> </w:t>
      </w:r>
      <w:r w:rsidR="006207CF" w:rsidRPr="00DB7FBB">
        <w:rPr>
          <w:sz w:val="28"/>
          <w:szCs w:val="28"/>
        </w:rPr>
        <w:t>if desired</w:t>
      </w:r>
      <w:r w:rsidR="00DE6693" w:rsidRPr="00DB7FBB">
        <w:rPr>
          <w:sz w:val="28"/>
          <w:szCs w:val="28"/>
        </w:rPr>
        <w:t>, making onward referrals where needed.</w:t>
      </w:r>
    </w:p>
    <w:p w14:paraId="35C7B2CE" w14:textId="77777777" w:rsidR="00D87EA8" w:rsidRPr="00DB7FBB" w:rsidRDefault="00D87EA8" w:rsidP="00061097">
      <w:pPr>
        <w:rPr>
          <w:sz w:val="28"/>
          <w:szCs w:val="28"/>
        </w:rPr>
      </w:pPr>
    </w:p>
    <w:p w14:paraId="4050D934" w14:textId="5252E887" w:rsidR="00D87EA8" w:rsidRPr="00DB7FBB" w:rsidRDefault="00D87EA8" w:rsidP="00061097">
      <w:pPr>
        <w:numPr>
          <w:ilvl w:val="0"/>
          <w:numId w:val="25"/>
        </w:numPr>
        <w:rPr>
          <w:sz w:val="28"/>
          <w:szCs w:val="28"/>
        </w:rPr>
      </w:pPr>
      <w:r w:rsidRPr="00DB7FBB">
        <w:rPr>
          <w:sz w:val="28"/>
          <w:szCs w:val="28"/>
        </w:rPr>
        <w:t xml:space="preserve">Work with partner organisations to provide trouble shooting and support where the client is facing challenges with technology.  This could be through </w:t>
      </w:r>
      <w:r w:rsidR="0038626E" w:rsidRPr="00DB7FBB">
        <w:rPr>
          <w:sz w:val="28"/>
          <w:szCs w:val="28"/>
        </w:rPr>
        <w:t>telephony, remote access to devices, volunteer support or a personal face to face support session.</w:t>
      </w:r>
    </w:p>
    <w:p w14:paraId="773D8440" w14:textId="77777777" w:rsidR="00BB4D74" w:rsidRPr="00DB7FBB" w:rsidRDefault="00BB4D74" w:rsidP="00061097">
      <w:pPr>
        <w:rPr>
          <w:sz w:val="28"/>
          <w:szCs w:val="28"/>
        </w:rPr>
      </w:pPr>
    </w:p>
    <w:p w14:paraId="13294A9F" w14:textId="5C3758B4" w:rsidR="00495018" w:rsidRPr="00DB7FBB" w:rsidRDefault="000E0BEF" w:rsidP="00061097">
      <w:pPr>
        <w:numPr>
          <w:ilvl w:val="0"/>
          <w:numId w:val="25"/>
        </w:numPr>
        <w:rPr>
          <w:sz w:val="28"/>
          <w:szCs w:val="28"/>
        </w:rPr>
      </w:pPr>
      <w:r>
        <w:rPr>
          <w:sz w:val="28"/>
          <w:szCs w:val="28"/>
        </w:rPr>
        <w:t>A</w:t>
      </w:r>
      <w:r w:rsidR="00BB4D74" w:rsidRPr="00DB7FBB">
        <w:rPr>
          <w:sz w:val="28"/>
          <w:szCs w:val="28"/>
        </w:rPr>
        <w:t xml:space="preserve">dvise and train colleagues to appropriate standards that means they are able to confidently articulate the benefits and uses of technology, in a way which encourages clients </w:t>
      </w:r>
      <w:r w:rsidR="00FE6EC3" w:rsidRPr="00DB7FBB">
        <w:rPr>
          <w:sz w:val="28"/>
          <w:szCs w:val="28"/>
        </w:rPr>
        <w:t xml:space="preserve">to </w:t>
      </w:r>
      <w:r w:rsidR="0025115E" w:rsidRPr="00DB7FBB">
        <w:rPr>
          <w:sz w:val="28"/>
          <w:szCs w:val="28"/>
        </w:rPr>
        <w:t>seek further information or engage.</w:t>
      </w:r>
    </w:p>
    <w:p w14:paraId="79C79633" w14:textId="77777777" w:rsidR="00E9310D" w:rsidRPr="00DB7FBB" w:rsidRDefault="00E9310D" w:rsidP="00061097">
      <w:pPr>
        <w:rPr>
          <w:sz w:val="28"/>
          <w:szCs w:val="28"/>
        </w:rPr>
      </w:pPr>
    </w:p>
    <w:p w14:paraId="5BC9E41D" w14:textId="6257C542" w:rsidR="00495018" w:rsidRPr="00DB7FBB" w:rsidRDefault="000E0BEF" w:rsidP="00061097">
      <w:pPr>
        <w:numPr>
          <w:ilvl w:val="0"/>
          <w:numId w:val="25"/>
        </w:numPr>
        <w:rPr>
          <w:sz w:val="28"/>
          <w:szCs w:val="28"/>
        </w:rPr>
      </w:pPr>
      <w:r>
        <w:rPr>
          <w:sz w:val="28"/>
          <w:szCs w:val="28"/>
        </w:rPr>
        <w:t>W</w:t>
      </w:r>
      <w:r w:rsidR="00495018" w:rsidRPr="00DB7FBB">
        <w:rPr>
          <w:sz w:val="28"/>
          <w:szCs w:val="28"/>
        </w:rPr>
        <w:t>ork alongside colleagues and other organisations to identify, train and manage a team of technology volunteers, deploying them as appropriate.</w:t>
      </w:r>
    </w:p>
    <w:p w14:paraId="4D40820D" w14:textId="77777777" w:rsidR="00495018" w:rsidRPr="00DB7FBB" w:rsidRDefault="00495018" w:rsidP="00061097">
      <w:pPr>
        <w:rPr>
          <w:sz w:val="28"/>
          <w:szCs w:val="28"/>
        </w:rPr>
      </w:pPr>
    </w:p>
    <w:p w14:paraId="13B09EC5" w14:textId="0A7C956E" w:rsidR="00E9310D" w:rsidRPr="00DB7FBB" w:rsidRDefault="000E0BEF" w:rsidP="00061097">
      <w:pPr>
        <w:numPr>
          <w:ilvl w:val="0"/>
          <w:numId w:val="25"/>
        </w:numPr>
        <w:rPr>
          <w:sz w:val="28"/>
          <w:szCs w:val="28"/>
        </w:rPr>
      </w:pPr>
      <w:r>
        <w:rPr>
          <w:sz w:val="28"/>
          <w:szCs w:val="28"/>
        </w:rPr>
        <w:t>En</w:t>
      </w:r>
      <w:r w:rsidR="002760B8" w:rsidRPr="00DB7FBB">
        <w:rPr>
          <w:sz w:val="28"/>
          <w:szCs w:val="28"/>
        </w:rPr>
        <w:t>gage in continuous professional development and learning to ensure that you are up to date with the latest products</w:t>
      </w:r>
      <w:r w:rsidR="009F51CC" w:rsidRPr="00DB7FBB">
        <w:rPr>
          <w:sz w:val="28"/>
          <w:szCs w:val="28"/>
        </w:rPr>
        <w:t>/updates</w:t>
      </w:r>
      <w:r w:rsidR="002760B8" w:rsidRPr="00DB7FBB">
        <w:rPr>
          <w:sz w:val="28"/>
          <w:szCs w:val="28"/>
        </w:rPr>
        <w:t xml:space="preserve"> and services available</w:t>
      </w:r>
      <w:r w:rsidR="00EF3C4F" w:rsidRPr="00DB7FBB">
        <w:rPr>
          <w:sz w:val="28"/>
          <w:szCs w:val="28"/>
        </w:rPr>
        <w:t xml:space="preserve"> to clients. This will include involvement in peer mentoring with </w:t>
      </w:r>
      <w:r w:rsidR="00BA3066" w:rsidRPr="00DB7FBB">
        <w:rPr>
          <w:sz w:val="28"/>
          <w:szCs w:val="28"/>
        </w:rPr>
        <w:t xml:space="preserve">colleagues working in </w:t>
      </w:r>
      <w:r w:rsidR="00AB34D2">
        <w:rPr>
          <w:sz w:val="28"/>
          <w:szCs w:val="28"/>
        </w:rPr>
        <w:t xml:space="preserve">this field </w:t>
      </w:r>
      <w:r w:rsidR="00BA3066" w:rsidRPr="00DB7FBB">
        <w:rPr>
          <w:sz w:val="28"/>
          <w:szCs w:val="28"/>
        </w:rPr>
        <w:t xml:space="preserve">in other organisations. </w:t>
      </w:r>
    </w:p>
    <w:p w14:paraId="67842416" w14:textId="77777777" w:rsidR="00707CBD" w:rsidRPr="00DB7FBB" w:rsidRDefault="00707CBD" w:rsidP="00061097">
      <w:pPr>
        <w:rPr>
          <w:sz w:val="28"/>
          <w:szCs w:val="28"/>
        </w:rPr>
      </w:pPr>
    </w:p>
    <w:p w14:paraId="517D17AB" w14:textId="29AADB16" w:rsidR="00707CBD" w:rsidRPr="00DB7FBB" w:rsidRDefault="000E0BEF" w:rsidP="00F23C14">
      <w:pPr>
        <w:numPr>
          <w:ilvl w:val="0"/>
          <w:numId w:val="25"/>
        </w:numPr>
        <w:ind w:hanging="436"/>
        <w:rPr>
          <w:sz w:val="28"/>
          <w:szCs w:val="28"/>
        </w:rPr>
      </w:pPr>
      <w:r>
        <w:rPr>
          <w:sz w:val="28"/>
          <w:szCs w:val="28"/>
        </w:rPr>
        <w:t>S</w:t>
      </w:r>
      <w:r w:rsidR="00707CBD" w:rsidRPr="00DB7FBB">
        <w:rPr>
          <w:sz w:val="28"/>
          <w:szCs w:val="28"/>
        </w:rPr>
        <w:t xml:space="preserve">upport delivery of technology events to demonstrate </w:t>
      </w:r>
      <w:r w:rsidR="00AB34D2">
        <w:rPr>
          <w:sz w:val="28"/>
          <w:szCs w:val="28"/>
        </w:rPr>
        <w:t>equipment and a</w:t>
      </w:r>
      <w:r w:rsidR="00B548E8">
        <w:rPr>
          <w:sz w:val="28"/>
          <w:szCs w:val="28"/>
        </w:rPr>
        <w:t>pplications</w:t>
      </w:r>
      <w:r w:rsidR="00707CBD" w:rsidRPr="00DB7FBB">
        <w:rPr>
          <w:sz w:val="28"/>
          <w:szCs w:val="28"/>
        </w:rPr>
        <w:t xml:space="preserve"> to blind and partially sighted people, carers, families and partner organisations.</w:t>
      </w:r>
    </w:p>
    <w:p w14:paraId="54A8C870" w14:textId="77777777" w:rsidR="00DC1BA5" w:rsidRPr="00DB7FBB" w:rsidRDefault="00DC1BA5" w:rsidP="00061097">
      <w:pPr>
        <w:rPr>
          <w:sz w:val="28"/>
          <w:szCs w:val="28"/>
        </w:rPr>
      </w:pPr>
    </w:p>
    <w:p w14:paraId="128CC30B" w14:textId="2B2D710F" w:rsidR="00CE2E28" w:rsidRPr="00DB7FBB" w:rsidRDefault="000E0BEF" w:rsidP="00F23C14">
      <w:pPr>
        <w:numPr>
          <w:ilvl w:val="0"/>
          <w:numId w:val="25"/>
        </w:numPr>
        <w:ind w:hanging="436"/>
        <w:rPr>
          <w:sz w:val="28"/>
          <w:szCs w:val="28"/>
        </w:rPr>
      </w:pPr>
      <w:r>
        <w:rPr>
          <w:sz w:val="28"/>
          <w:szCs w:val="28"/>
        </w:rPr>
        <w:t>M</w:t>
      </w:r>
      <w:r w:rsidR="00CE2E28" w:rsidRPr="00DB7FBB">
        <w:rPr>
          <w:sz w:val="28"/>
          <w:szCs w:val="28"/>
        </w:rPr>
        <w:t xml:space="preserve">aintain an equipment pool, arrange equipment loans, installation and technical support and retrieval of equipment as appropriate. </w:t>
      </w:r>
    </w:p>
    <w:p w14:paraId="0154CBBB" w14:textId="77777777" w:rsidR="00DB7FBB" w:rsidRPr="00DB7FBB" w:rsidRDefault="00DB7FBB" w:rsidP="00061097">
      <w:pPr>
        <w:rPr>
          <w:sz w:val="28"/>
          <w:szCs w:val="28"/>
        </w:rPr>
      </w:pPr>
    </w:p>
    <w:p w14:paraId="43979513" w14:textId="5A01DF7B" w:rsidR="00DC1BA5" w:rsidRPr="00DB7FBB" w:rsidRDefault="00F80594" w:rsidP="00F23C14">
      <w:pPr>
        <w:numPr>
          <w:ilvl w:val="0"/>
          <w:numId w:val="25"/>
        </w:numPr>
        <w:ind w:hanging="436"/>
        <w:rPr>
          <w:sz w:val="28"/>
          <w:szCs w:val="28"/>
        </w:rPr>
      </w:pPr>
      <w:r>
        <w:rPr>
          <w:sz w:val="28"/>
          <w:szCs w:val="28"/>
        </w:rPr>
        <w:t>P</w:t>
      </w:r>
      <w:r w:rsidR="00F0325F" w:rsidRPr="00DB7FBB">
        <w:rPr>
          <w:sz w:val="28"/>
          <w:szCs w:val="28"/>
        </w:rPr>
        <w:t xml:space="preserve">rovide </w:t>
      </w:r>
      <w:r w:rsidR="00DC1BA5" w:rsidRPr="00DB7FBB">
        <w:rPr>
          <w:sz w:val="28"/>
          <w:szCs w:val="28"/>
        </w:rPr>
        <w:t>effective, timely and active promotion of the service, designing and distributing marketing material and information to ensure the service is well publicised.</w:t>
      </w:r>
    </w:p>
    <w:p w14:paraId="43607C0F" w14:textId="77777777" w:rsidR="00707CBD" w:rsidRPr="00DB7FBB" w:rsidRDefault="00707CBD" w:rsidP="00061097">
      <w:pPr>
        <w:rPr>
          <w:sz w:val="28"/>
          <w:szCs w:val="28"/>
        </w:rPr>
      </w:pPr>
    </w:p>
    <w:p w14:paraId="1C0093A1" w14:textId="1CE03073" w:rsidR="008C3ABF" w:rsidRPr="00DB7FBB" w:rsidRDefault="00F80594" w:rsidP="00F23C14">
      <w:pPr>
        <w:numPr>
          <w:ilvl w:val="0"/>
          <w:numId w:val="25"/>
        </w:numPr>
        <w:ind w:hanging="436"/>
        <w:rPr>
          <w:sz w:val="28"/>
          <w:szCs w:val="28"/>
        </w:rPr>
      </w:pPr>
      <w:r>
        <w:rPr>
          <w:sz w:val="28"/>
          <w:szCs w:val="28"/>
        </w:rPr>
        <w:t>P</w:t>
      </w:r>
      <w:r w:rsidR="008C3ABF" w:rsidRPr="00DB7FBB">
        <w:rPr>
          <w:sz w:val="28"/>
          <w:szCs w:val="28"/>
        </w:rPr>
        <w:t>rovide access to regular technology updates to clients</w:t>
      </w:r>
      <w:r w:rsidR="00425DA2" w:rsidRPr="00DB7FBB">
        <w:rPr>
          <w:sz w:val="28"/>
          <w:szCs w:val="28"/>
        </w:rPr>
        <w:t>, volunteer</w:t>
      </w:r>
      <w:r w:rsidR="00000410">
        <w:rPr>
          <w:sz w:val="28"/>
          <w:szCs w:val="28"/>
        </w:rPr>
        <w:t>s</w:t>
      </w:r>
      <w:r w:rsidR="00425DA2" w:rsidRPr="00DB7FBB">
        <w:rPr>
          <w:sz w:val="28"/>
          <w:szCs w:val="28"/>
        </w:rPr>
        <w:t xml:space="preserve"> and other stakeholders </w:t>
      </w:r>
      <w:r w:rsidR="008C3ABF" w:rsidRPr="00DB7FBB">
        <w:rPr>
          <w:sz w:val="28"/>
          <w:szCs w:val="28"/>
        </w:rPr>
        <w:t xml:space="preserve">who express a desire to </w:t>
      </w:r>
      <w:r w:rsidR="00A21FC9" w:rsidRPr="00DB7FBB">
        <w:rPr>
          <w:sz w:val="28"/>
          <w:szCs w:val="28"/>
        </w:rPr>
        <w:t xml:space="preserve">develop their skills and </w:t>
      </w:r>
      <w:r w:rsidR="00883C3A">
        <w:rPr>
          <w:sz w:val="28"/>
          <w:szCs w:val="28"/>
        </w:rPr>
        <w:t>understand more about how</w:t>
      </w:r>
      <w:r w:rsidR="00A21FC9" w:rsidRPr="00DB7FBB">
        <w:rPr>
          <w:sz w:val="28"/>
          <w:szCs w:val="28"/>
        </w:rPr>
        <w:t xml:space="preserve"> technology</w:t>
      </w:r>
      <w:r w:rsidR="00883C3A">
        <w:rPr>
          <w:sz w:val="28"/>
          <w:szCs w:val="28"/>
        </w:rPr>
        <w:t xml:space="preserve"> can support independence</w:t>
      </w:r>
      <w:r w:rsidR="00425DA2" w:rsidRPr="00DB7FBB">
        <w:rPr>
          <w:sz w:val="28"/>
          <w:szCs w:val="28"/>
        </w:rPr>
        <w:t xml:space="preserve">, this may be alone or in conjunction with other organisations. </w:t>
      </w:r>
    </w:p>
    <w:p w14:paraId="055C5C25" w14:textId="12F2A1E1" w:rsidR="00D87EA8" w:rsidRPr="00DB7FBB" w:rsidRDefault="00D87EA8" w:rsidP="00061097">
      <w:pPr>
        <w:rPr>
          <w:sz w:val="28"/>
          <w:szCs w:val="28"/>
        </w:rPr>
      </w:pPr>
    </w:p>
    <w:p w14:paraId="4104C6F4" w14:textId="3FD1DE7D" w:rsidR="00CD0559" w:rsidRPr="00DB7FBB" w:rsidRDefault="00CD0559" w:rsidP="00F23C14">
      <w:pPr>
        <w:numPr>
          <w:ilvl w:val="0"/>
          <w:numId w:val="25"/>
        </w:numPr>
        <w:ind w:hanging="436"/>
        <w:rPr>
          <w:sz w:val="28"/>
          <w:szCs w:val="28"/>
        </w:rPr>
      </w:pPr>
      <w:r w:rsidRPr="00DB7FBB">
        <w:rPr>
          <w:sz w:val="28"/>
          <w:szCs w:val="28"/>
        </w:rPr>
        <w:t>Encourage clients to share their</w:t>
      </w:r>
      <w:r w:rsidR="007C39A9" w:rsidRPr="00DB7FBB">
        <w:rPr>
          <w:sz w:val="28"/>
          <w:szCs w:val="28"/>
        </w:rPr>
        <w:t xml:space="preserve"> experience of the service</w:t>
      </w:r>
      <w:r w:rsidR="00EB22D0" w:rsidRPr="00DB7FBB">
        <w:rPr>
          <w:sz w:val="28"/>
          <w:szCs w:val="28"/>
        </w:rPr>
        <w:t xml:space="preserve"> and the impact this has made</w:t>
      </w:r>
      <w:r w:rsidR="007C39A9" w:rsidRPr="00DB7FBB">
        <w:rPr>
          <w:sz w:val="28"/>
          <w:szCs w:val="28"/>
        </w:rPr>
        <w:t xml:space="preserve"> </w:t>
      </w:r>
      <w:r w:rsidRPr="00DB7FBB">
        <w:rPr>
          <w:sz w:val="28"/>
          <w:szCs w:val="28"/>
        </w:rPr>
        <w:t>with others</w:t>
      </w:r>
      <w:r w:rsidR="00A23CF8" w:rsidRPr="00DB7FBB">
        <w:rPr>
          <w:sz w:val="28"/>
          <w:szCs w:val="28"/>
        </w:rPr>
        <w:t xml:space="preserve"> to</w:t>
      </w:r>
      <w:r w:rsidR="00EB22D0" w:rsidRPr="00DB7FBB">
        <w:rPr>
          <w:sz w:val="28"/>
          <w:szCs w:val="28"/>
        </w:rPr>
        <w:t xml:space="preserve"> </w:t>
      </w:r>
      <w:r w:rsidR="00F03073" w:rsidRPr="00DB7FBB">
        <w:rPr>
          <w:sz w:val="28"/>
          <w:szCs w:val="28"/>
        </w:rPr>
        <w:t>motivate them to</w:t>
      </w:r>
      <w:r w:rsidR="00B3731D" w:rsidRPr="00DB7FBB">
        <w:rPr>
          <w:sz w:val="28"/>
          <w:szCs w:val="28"/>
        </w:rPr>
        <w:t xml:space="preserve"> </w:t>
      </w:r>
      <w:r w:rsidR="00A23CF8" w:rsidRPr="00DB7FBB">
        <w:rPr>
          <w:sz w:val="28"/>
          <w:szCs w:val="28"/>
        </w:rPr>
        <w:t>engage</w:t>
      </w:r>
      <w:r w:rsidR="00C07F36" w:rsidRPr="00DB7FBB">
        <w:rPr>
          <w:sz w:val="28"/>
          <w:szCs w:val="28"/>
        </w:rPr>
        <w:t>, via social media, case studies, press releases, etc</w:t>
      </w:r>
      <w:r w:rsidR="00E0230F" w:rsidRPr="00DB7FBB">
        <w:rPr>
          <w:sz w:val="28"/>
          <w:szCs w:val="28"/>
        </w:rPr>
        <w:t>, providing this information to colleagues to promote this where possible.</w:t>
      </w:r>
    </w:p>
    <w:p w14:paraId="6C4A0793" w14:textId="5BD61AE0" w:rsidR="0045695E" w:rsidRPr="00DB7FBB" w:rsidRDefault="0045695E" w:rsidP="00061097">
      <w:pPr>
        <w:rPr>
          <w:sz w:val="28"/>
          <w:szCs w:val="28"/>
        </w:rPr>
      </w:pPr>
    </w:p>
    <w:p w14:paraId="6F51540E" w14:textId="27DD4C42" w:rsidR="00CD0559" w:rsidRPr="00DB7FBB" w:rsidRDefault="00CD0559" w:rsidP="00F23C14">
      <w:pPr>
        <w:numPr>
          <w:ilvl w:val="0"/>
          <w:numId w:val="25"/>
        </w:numPr>
        <w:ind w:hanging="436"/>
        <w:rPr>
          <w:sz w:val="28"/>
          <w:szCs w:val="28"/>
        </w:rPr>
      </w:pPr>
      <w:r w:rsidRPr="00DB7FBB">
        <w:rPr>
          <w:sz w:val="28"/>
          <w:szCs w:val="28"/>
        </w:rPr>
        <w:t>Ensure all activities are compliant with Sight Concern</w:t>
      </w:r>
      <w:r w:rsidR="00794A11">
        <w:rPr>
          <w:sz w:val="28"/>
          <w:szCs w:val="28"/>
        </w:rPr>
        <w:t>’</w:t>
      </w:r>
      <w:r w:rsidRPr="00DB7FBB">
        <w:rPr>
          <w:sz w:val="28"/>
          <w:szCs w:val="28"/>
        </w:rPr>
        <w:t xml:space="preserve">s policies and risks </w:t>
      </w:r>
      <w:r w:rsidR="0045695E" w:rsidRPr="00DB7FBB">
        <w:rPr>
          <w:sz w:val="28"/>
          <w:szCs w:val="28"/>
        </w:rPr>
        <w:t xml:space="preserve">are </w:t>
      </w:r>
      <w:r w:rsidRPr="00DB7FBB">
        <w:rPr>
          <w:sz w:val="28"/>
          <w:szCs w:val="28"/>
        </w:rPr>
        <w:t xml:space="preserve">documented with appropriate avoidance and mitigation plans in place. </w:t>
      </w:r>
    </w:p>
    <w:p w14:paraId="7B5514F8" w14:textId="77777777" w:rsidR="008E27F9" w:rsidRPr="00DB7FBB" w:rsidRDefault="008E27F9" w:rsidP="00061097">
      <w:pPr>
        <w:rPr>
          <w:sz w:val="28"/>
          <w:szCs w:val="28"/>
        </w:rPr>
      </w:pPr>
    </w:p>
    <w:p w14:paraId="314F2134" w14:textId="319E568E" w:rsidR="00D87EA8" w:rsidRPr="00DB7FBB" w:rsidRDefault="008E27F9" w:rsidP="00F23C14">
      <w:pPr>
        <w:numPr>
          <w:ilvl w:val="0"/>
          <w:numId w:val="25"/>
        </w:numPr>
        <w:ind w:left="709" w:hanging="425"/>
        <w:rPr>
          <w:sz w:val="28"/>
          <w:szCs w:val="28"/>
        </w:rPr>
      </w:pPr>
      <w:r w:rsidRPr="00DB7FBB">
        <w:rPr>
          <w:sz w:val="28"/>
          <w:szCs w:val="28"/>
        </w:rPr>
        <w:t>U</w:t>
      </w:r>
      <w:r w:rsidR="00CD0559" w:rsidRPr="00DB7FBB">
        <w:rPr>
          <w:sz w:val="28"/>
          <w:szCs w:val="28"/>
        </w:rPr>
        <w:t xml:space="preserve">se Sight </w:t>
      </w:r>
      <w:r w:rsidR="00CD0559" w:rsidRPr="4F05951A">
        <w:rPr>
          <w:sz w:val="28"/>
          <w:szCs w:val="28"/>
        </w:rPr>
        <w:t>Concern</w:t>
      </w:r>
      <w:r w:rsidR="242E055C" w:rsidRPr="4F05951A">
        <w:rPr>
          <w:sz w:val="28"/>
          <w:szCs w:val="28"/>
        </w:rPr>
        <w:t>’</w:t>
      </w:r>
      <w:r w:rsidR="00CD0559" w:rsidRPr="4F05951A">
        <w:rPr>
          <w:sz w:val="28"/>
          <w:szCs w:val="28"/>
        </w:rPr>
        <w:t>s</w:t>
      </w:r>
      <w:r w:rsidR="00CD0559" w:rsidRPr="00DB7FBB">
        <w:rPr>
          <w:sz w:val="28"/>
          <w:szCs w:val="28"/>
        </w:rPr>
        <w:t xml:space="preserve"> systems appropriately to ensure client data is captured in a way that is compliant with data protection legislation and enables clients to receive the information they want on an ongoing basis and Sight Concern to measure the impact of what we do.</w:t>
      </w:r>
    </w:p>
    <w:p w14:paraId="45416623" w14:textId="77777777" w:rsidR="00182173" w:rsidRDefault="00182173" w:rsidP="00182173">
      <w:pPr>
        <w:pStyle w:val="ListParagraph"/>
        <w:rPr>
          <w:rFonts w:cs="Arial"/>
          <w:szCs w:val="28"/>
        </w:rPr>
      </w:pPr>
    </w:p>
    <w:p w14:paraId="588A495C" w14:textId="77777777" w:rsidR="00311008" w:rsidRPr="00311008" w:rsidRDefault="00311008" w:rsidP="00311008">
      <w:pPr>
        <w:tabs>
          <w:tab w:val="left" w:pos="851"/>
        </w:tabs>
        <w:spacing w:before="240" w:after="240"/>
        <w:rPr>
          <w:b/>
          <w:sz w:val="28"/>
          <w:szCs w:val="28"/>
          <w:lang w:eastAsia="en-GB"/>
        </w:rPr>
      </w:pPr>
      <w:r w:rsidRPr="00311008">
        <w:rPr>
          <w:b/>
          <w:sz w:val="28"/>
          <w:szCs w:val="28"/>
          <w:lang w:eastAsia="en-GB"/>
        </w:rPr>
        <w:t xml:space="preserve">General </w:t>
      </w:r>
    </w:p>
    <w:p w14:paraId="4C2D45EF" w14:textId="77777777" w:rsidR="00311008" w:rsidRPr="00311008" w:rsidRDefault="00311008" w:rsidP="00311008">
      <w:pPr>
        <w:spacing w:before="240" w:after="240"/>
        <w:rPr>
          <w:sz w:val="28"/>
          <w:szCs w:val="20"/>
          <w:lang w:eastAsia="en-GB"/>
        </w:rPr>
      </w:pPr>
      <w:r w:rsidRPr="00311008">
        <w:rPr>
          <w:sz w:val="28"/>
          <w:szCs w:val="20"/>
          <w:lang w:eastAsia="en-GB"/>
        </w:rPr>
        <w:t>The following points are common to all job descriptions:</w:t>
      </w:r>
    </w:p>
    <w:p w14:paraId="7FE0B0CC" w14:textId="77777777" w:rsidR="00311008" w:rsidRPr="00311008" w:rsidRDefault="00311008" w:rsidP="00311008">
      <w:pPr>
        <w:numPr>
          <w:ilvl w:val="0"/>
          <w:numId w:val="23"/>
        </w:numPr>
        <w:spacing w:before="240" w:after="240"/>
        <w:rPr>
          <w:sz w:val="28"/>
          <w:szCs w:val="20"/>
          <w:lang w:eastAsia="en-GB"/>
        </w:rPr>
      </w:pPr>
      <w:r w:rsidRPr="00311008">
        <w:rPr>
          <w:sz w:val="28"/>
          <w:szCs w:val="20"/>
          <w:lang w:eastAsia="en-GB"/>
        </w:rPr>
        <w:t>Undertake any other duties commensurate with the post</w:t>
      </w:r>
    </w:p>
    <w:p w14:paraId="69EB6D2E" w14:textId="77777777" w:rsidR="00311008" w:rsidRPr="00311008" w:rsidRDefault="00311008" w:rsidP="00311008">
      <w:pPr>
        <w:numPr>
          <w:ilvl w:val="0"/>
          <w:numId w:val="23"/>
        </w:numPr>
        <w:rPr>
          <w:rFonts w:eastAsia="Calibri" w:cs="Arial"/>
          <w:sz w:val="28"/>
          <w:szCs w:val="20"/>
          <w:lang w:eastAsia="en-GB"/>
        </w:rPr>
      </w:pPr>
      <w:r w:rsidRPr="00311008">
        <w:rPr>
          <w:rFonts w:eastAsia="Calibri" w:cs="Arial"/>
          <w:sz w:val="28"/>
          <w:szCs w:val="20"/>
          <w:lang w:eastAsia="en-GB"/>
        </w:rPr>
        <w:t>To attend training, supervision and appraisals as and when appropriate.</w:t>
      </w:r>
    </w:p>
    <w:p w14:paraId="07C86D48" w14:textId="77777777" w:rsidR="00311008" w:rsidRPr="00311008" w:rsidRDefault="00311008" w:rsidP="00311008">
      <w:pPr>
        <w:rPr>
          <w:rFonts w:eastAsia="Calibri" w:cs="Arial"/>
          <w:sz w:val="28"/>
          <w:szCs w:val="20"/>
          <w:lang w:eastAsia="en-GB"/>
        </w:rPr>
      </w:pPr>
    </w:p>
    <w:p w14:paraId="2F152864" w14:textId="77777777" w:rsidR="00311008" w:rsidRPr="00311008" w:rsidRDefault="00311008" w:rsidP="00311008">
      <w:pPr>
        <w:numPr>
          <w:ilvl w:val="0"/>
          <w:numId w:val="23"/>
        </w:numPr>
        <w:rPr>
          <w:rFonts w:eastAsia="Calibri" w:cs="Arial"/>
          <w:sz w:val="28"/>
          <w:szCs w:val="20"/>
          <w:lang w:eastAsia="en-GB"/>
        </w:rPr>
      </w:pPr>
      <w:r w:rsidRPr="00311008">
        <w:rPr>
          <w:rFonts w:eastAsia="Calibri" w:cs="Arial"/>
          <w:sz w:val="28"/>
          <w:szCs w:val="20"/>
          <w:lang w:eastAsia="en-GB"/>
        </w:rPr>
        <w:t>To adhere to legislative and organisational policy and procedure.</w:t>
      </w:r>
    </w:p>
    <w:p w14:paraId="59BB57DF" w14:textId="77777777" w:rsidR="00311008" w:rsidRPr="00311008" w:rsidRDefault="00311008" w:rsidP="00311008">
      <w:pPr>
        <w:rPr>
          <w:rFonts w:eastAsia="Calibri" w:cs="Arial"/>
          <w:sz w:val="28"/>
          <w:szCs w:val="20"/>
          <w:lang w:eastAsia="en-GB"/>
        </w:rPr>
      </w:pPr>
    </w:p>
    <w:p w14:paraId="08717CD3" w14:textId="56474EF8" w:rsidR="00311008" w:rsidRDefault="00311008" w:rsidP="00566252">
      <w:pPr>
        <w:numPr>
          <w:ilvl w:val="0"/>
          <w:numId w:val="23"/>
        </w:numPr>
        <w:rPr>
          <w:rFonts w:eastAsia="Calibri" w:cs="Arial"/>
          <w:sz w:val="28"/>
          <w:szCs w:val="20"/>
          <w:lang w:eastAsia="en-GB"/>
        </w:rPr>
      </w:pPr>
      <w:r w:rsidRPr="00311008">
        <w:rPr>
          <w:rFonts w:eastAsia="Calibri" w:cs="Arial"/>
          <w:sz w:val="28"/>
          <w:szCs w:val="20"/>
          <w:lang w:eastAsia="en-GB"/>
        </w:rPr>
        <w:t>To assist in the planning and improving of the delivery of service improvement and participate positively in the implementation of new working methods and practices as required.</w:t>
      </w:r>
    </w:p>
    <w:p w14:paraId="7C6E825B" w14:textId="77777777" w:rsidR="00BC542C" w:rsidRDefault="00BC542C" w:rsidP="00BC542C">
      <w:pPr>
        <w:pStyle w:val="ListParagraph"/>
        <w:rPr>
          <w:rFonts w:eastAsia="Calibri" w:cs="Arial"/>
          <w:sz w:val="28"/>
          <w:szCs w:val="20"/>
          <w:lang w:eastAsia="en-GB"/>
        </w:rPr>
      </w:pPr>
    </w:p>
    <w:p w14:paraId="08AD53A4" w14:textId="1F289F5C" w:rsidR="00BC542C" w:rsidRPr="00311008" w:rsidRDefault="00BC542C" w:rsidP="00566252">
      <w:pPr>
        <w:numPr>
          <w:ilvl w:val="0"/>
          <w:numId w:val="23"/>
        </w:numPr>
        <w:rPr>
          <w:rFonts w:eastAsia="Calibri" w:cs="Arial"/>
          <w:sz w:val="28"/>
          <w:szCs w:val="20"/>
          <w:lang w:eastAsia="en-GB"/>
        </w:rPr>
      </w:pPr>
      <w:r w:rsidRPr="00BC542C">
        <w:rPr>
          <w:rFonts w:eastAsia="Calibri" w:cs="Arial"/>
          <w:sz w:val="28"/>
          <w:szCs w:val="20"/>
          <w:lang w:eastAsia="en-GB"/>
        </w:rPr>
        <w:t>To carry out any additional duties, commensurate with this post, that the charity may reasonably require</w:t>
      </w:r>
    </w:p>
    <w:p w14:paraId="755D8A59" w14:textId="0D304440" w:rsidR="00C74758" w:rsidRDefault="00C74758" w:rsidP="00C74758">
      <w:pPr>
        <w:rPr>
          <w:rFonts w:cs="Arial"/>
          <w:b/>
          <w:bCs/>
          <w:lang w:val="en-US"/>
        </w:rPr>
      </w:pPr>
    </w:p>
    <w:p w14:paraId="0FB6FCA2" w14:textId="6AB6BFA1" w:rsidR="000D72D1" w:rsidRPr="0022568F" w:rsidRDefault="000D72D1" w:rsidP="00C74758">
      <w:pPr>
        <w:rPr>
          <w:rFonts w:cs="Arial"/>
          <w:b/>
          <w:bCs/>
          <w:sz w:val="28"/>
          <w:szCs w:val="28"/>
          <w:lang w:val="en-US"/>
        </w:rPr>
      </w:pPr>
    </w:p>
    <w:p w14:paraId="4D6BA242" w14:textId="77777777" w:rsidR="000D72D1" w:rsidRPr="000D72D1" w:rsidRDefault="000D72D1" w:rsidP="000D72D1">
      <w:pPr>
        <w:keepNext/>
        <w:spacing w:after="120"/>
        <w:outlineLvl w:val="1"/>
        <w:rPr>
          <w:b/>
          <w:sz w:val="28"/>
          <w:szCs w:val="28"/>
          <w:lang w:eastAsia="en-GB"/>
        </w:rPr>
      </w:pPr>
      <w:r w:rsidRPr="000D72D1">
        <w:rPr>
          <w:b/>
          <w:sz w:val="28"/>
          <w:szCs w:val="28"/>
          <w:lang w:eastAsia="en-GB"/>
        </w:rPr>
        <w:t>Person specification</w:t>
      </w:r>
    </w:p>
    <w:p w14:paraId="353CA2FB" w14:textId="77777777" w:rsidR="000D72D1" w:rsidRPr="000D72D1" w:rsidRDefault="000D72D1" w:rsidP="000D72D1">
      <w:pPr>
        <w:keepNext/>
        <w:spacing w:after="100"/>
        <w:outlineLvl w:val="2"/>
        <w:rPr>
          <w:rFonts w:cs="Arial"/>
          <w:b/>
          <w:sz w:val="28"/>
          <w:szCs w:val="28"/>
          <w:lang w:eastAsia="en-GB"/>
        </w:rPr>
      </w:pPr>
    </w:p>
    <w:p w14:paraId="72454B53" w14:textId="77777777" w:rsidR="000D72D1" w:rsidRPr="000D72D1" w:rsidRDefault="000D72D1" w:rsidP="000D72D1">
      <w:pPr>
        <w:keepNext/>
        <w:spacing w:after="100"/>
        <w:outlineLvl w:val="2"/>
        <w:rPr>
          <w:rFonts w:cs="Arial"/>
          <w:b/>
          <w:sz w:val="28"/>
          <w:szCs w:val="28"/>
          <w:lang w:eastAsia="en-GB"/>
        </w:rPr>
      </w:pPr>
      <w:r w:rsidRPr="000D72D1">
        <w:rPr>
          <w:rFonts w:cs="Arial"/>
          <w:b/>
          <w:sz w:val="28"/>
          <w:szCs w:val="28"/>
          <w:lang w:eastAsia="en-GB"/>
        </w:rPr>
        <w:t>All criteria are essential unless otherwise stated</w:t>
      </w:r>
    </w:p>
    <w:p w14:paraId="6767AEAE" w14:textId="77777777" w:rsidR="000D72D1" w:rsidRPr="000D72D1" w:rsidRDefault="000D72D1" w:rsidP="000D72D1">
      <w:pPr>
        <w:rPr>
          <w:rFonts w:cs="Arial"/>
          <w:sz w:val="28"/>
          <w:szCs w:val="28"/>
          <w:lang w:eastAsia="en-GB"/>
        </w:rPr>
      </w:pPr>
    </w:p>
    <w:p w14:paraId="0FA5290C" w14:textId="77777777" w:rsidR="000D72D1" w:rsidRPr="000D72D1" w:rsidRDefault="000D72D1" w:rsidP="000D72D1">
      <w:pPr>
        <w:keepNext/>
        <w:numPr>
          <w:ilvl w:val="0"/>
          <w:numId w:val="27"/>
        </w:numPr>
        <w:spacing w:after="100"/>
        <w:outlineLvl w:val="2"/>
        <w:rPr>
          <w:rFonts w:cs="Arial"/>
          <w:b/>
          <w:sz w:val="28"/>
          <w:szCs w:val="28"/>
          <w:lang w:eastAsia="en-GB"/>
        </w:rPr>
      </w:pPr>
      <w:r w:rsidRPr="000D72D1">
        <w:rPr>
          <w:rFonts w:cs="Arial"/>
          <w:b/>
          <w:sz w:val="28"/>
          <w:szCs w:val="28"/>
          <w:lang w:eastAsia="en-GB"/>
        </w:rPr>
        <w:t xml:space="preserve">Specialist Knowledge, Skills and Experience </w:t>
      </w:r>
    </w:p>
    <w:p w14:paraId="4E24710C" w14:textId="557EADE8" w:rsidR="000D72D1" w:rsidRDefault="00A40674" w:rsidP="000D72D1">
      <w:pPr>
        <w:numPr>
          <w:ilvl w:val="1"/>
          <w:numId w:val="28"/>
        </w:numPr>
        <w:tabs>
          <w:tab w:val="left" w:pos="851"/>
        </w:tabs>
        <w:rPr>
          <w:rFonts w:cs="Arial"/>
          <w:sz w:val="28"/>
          <w:szCs w:val="28"/>
          <w:lang w:eastAsia="en-GB"/>
        </w:rPr>
      </w:pPr>
      <w:r>
        <w:rPr>
          <w:rFonts w:cs="Arial"/>
          <w:sz w:val="28"/>
          <w:szCs w:val="28"/>
          <w:lang w:eastAsia="en-GB"/>
        </w:rPr>
        <w:t>K</w:t>
      </w:r>
      <w:r w:rsidR="000D72D1" w:rsidRPr="000D72D1">
        <w:rPr>
          <w:rFonts w:cs="Arial"/>
          <w:sz w:val="28"/>
          <w:szCs w:val="28"/>
          <w:lang w:eastAsia="en-GB"/>
        </w:rPr>
        <w:t>nowledge of specialist digital and access technology software programmes, hardware and their functionality for people with sight loss.</w:t>
      </w:r>
      <w:r w:rsidR="00DD00F5">
        <w:rPr>
          <w:rFonts w:cs="Arial"/>
          <w:sz w:val="28"/>
          <w:szCs w:val="28"/>
          <w:lang w:eastAsia="en-GB"/>
        </w:rPr>
        <w:t xml:space="preserve"> </w:t>
      </w:r>
    </w:p>
    <w:p w14:paraId="479F6192" w14:textId="77777777" w:rsidR="00766CC8" w:rsidRPr="000D72D1" w:rsidRDefault="00766CC8" w:rsidP="00766CC8">
      <w:pPr>
        <w:tabs>
          <w:tab w:val="left" w:pos="851"/>
        </w:tabs>
        <w:ind w:left="720"/>
        <w:rPr>
          <w:rFonts w:cs="Arial"/>
          <w:sz w:val="28"/>
          <w:szCs w:val="28"/>
          <w:lang w:eastAsia="en-GB"/>
        </w:rPr>
      </w:pPr>
    </w:p>
    <w:p w14:paraId="0DFC5CC6" w14:textId="77777777" w:rsidR="00766CC8" w:rsidRPr="000D72D1" w:rsidRDefault="00766CC8" w:rsidP="00766CC8">
      <w:pPr>
        <w:numPr>
          <w:ilvl w:val="1"/>
          <w:numId w:val="28"/>
        </w:numPr>
        <w:tabs>
          <w:tab w:val="left" w:pos="851"/>
        </w:tabs>
        <w:rPr>
          <w:rFonts w:cs="Arial"/>
          <w:sz w:val="28"/>
          <w:szCs w:val="28"/>
          <w:lang w:eastAsia="en-GB"/>
        </w:rPr>
      </w:pPr>
      <w:r w:rsidRPr="000D72D1">
        <w:rPr>
          <w:rFonts w:cs="Arial"/>
          <w:sz w:val="28"/>
          <w:szCs w:val="28"/>
          <w:lang w:eastAsia="en-GB"/>
        </w:rPr>
        <w:t>Understanding of the impact of sight loss on access to learning</w:t>
      </w:r>
      <w:r>
        <w:rPr>
          <w:rFonts w:cs="Arial"/>
          <w:sz w:val="28"/>
          <w:szCs w:val="28"/>
          <w:lang w:eastAsia="en-GB"/>
        </w:rPr>
        <w:t xml:space="preserve"> and how to overcome these barriers</w:t>
      </w:r>
      <w:r w:rsidRPr="000D72D1">
        <w:rPr>
          <w:rFonts w:cs="Arial"/>
          <w:sz w:val="28"/>
          <w:szCs w:val="28"/>
          <w:lang w:eastAsia="en-GB"/>
        </w:rPr>
        <w:t>.</w:t>
      </w:r>
    </w:p>
    <w:p w14:paraId="6711C255" w14:textId="77777777" w:rsidR="000D72D1" w:rsidRPr="000D72D1" w:rsidRDefault="000D72D1" w:rsidP="000D72D1">
      <w:pPr>
        <w:tabs>
          <w:tab w:val="left" w:pos="851"/>
        </w:tabs>
        <w:ind w:left="720"/>
        <w:rPr>
          <w:rFonts w:cs="Arial"/>
          <w:sz w:val="28"/>
          <w:szCs w:val="28"/>
          <w:lang w:eastAsia="en-GB"/>
        </w:rPr>
      </w:pPr>
    </w:p>
    <w:p w14:paraId="2F592314" w14:textId="2D9DD967" w:rsidR="000D72D1" w:rsidRPr="000D72D1" w:rsidRDefault="000D72D1" w:rsidP="000D72D1">
      <w:pPr>
        <w:numPr>
          <w:ilvl w:val="1"/>
          <w:numId w:val="28"/>
        </w:numPr>
        <w:tabs>
          <w:tab w:val="left" w:pos="851"/>
        </w:tabs>
        <w:rPr>
          <w:rFonts w:cs="Arial"/>
          <w:sz w:val="28"/>
          <w:szCs w:val="28"/>
          <w:lang w:eastAsia="en-GB"/>
        </w:rPr>
      </w:pPr>
      <w:r w:rsidRPr="000D72D1">
        <w:rPr>
          <w:rFonts w:cs="Arial"/>
          <w:sz w:val="28"/>
          <w:szCs w:val="28"/>
          <w:lang w:eastAsia="en-GB"/>
        </w:rPr>
        <w:t>Experience of demonstrating and explaining technical products</w:t>
      </w:r>
      <w:r w:rsidR="00A57A65">
        <w:rPr>
          <w:rFonts w:cs="Arial"/>
          <w:sz w:val="28"/>
          <w:szCs w:val="28"/>
          <w:lang w:eastAsia="en-GB"/>
        </w:rPr>
        <w:t xml:space="preserve">, either </w:t>
      </w:r>
      <w:r w:rsidR="000F571F">
        <w:rPr>
          <w:rFonts w:cs="Arial"/>
          <w:sz w:val="28"/>
          <w:szCs w:val="28"/>
          <w:lang w:eastAsia="en-GB"/>
        </w:rPr>
        <w:t xml:space="preserve">in a </w:t>
      </w:r>
      <w:r w:rsidR="00A57A65">
        <w:rPr>
          <w:rFonts w:cs="Arial"/>
          <w:sz w:val="28"/>
          <w:szCs w:val="28"/>
          <w:lang w:eastAsia="en-GB"/>
        </w:rPr>
        <w:t>personal or pro</w:t>
      </w:r>
      <w:r w:rsidR="00ED5D18">
        <w:rPr>
          <w:rFonts w:cs="Arial"/>
          <w:sz w:val="28"/>
          <w:szCs w:val="28"/>
          <w:lang w:eastAsia="en-GB"/>
        </w:rPr>
        <w:t xml:space="preserve">fessional </w:t>
      </w:r>
      <w:r w:rsidR="000F571F">
        <w:rPr>
          <w:rFonts w:cs="Arial"/>
          <w:sz w:val="28"/>
          <w:szCs w:val="28"/>
          <w:lang w:eastAsia="en-GB"/>
        </w:rPr>
        <w:t xml:space="preserve">capacity </w:t>
      </w:r>
      <w:r w:rsidR="0081073D">
        <w:rPr>
          <w:rFonts w:cs="Arial"/>
          <w:sz w:val="28"/>
          <w:szCs w:val="28"/>
          <w:lang w:eastAsia="en-GB"/>
        </w:rPr>
        <w:t xml:space="preserve">(Desirable) </w:t>
      </w:r>
    </w:p>
    <w:p w14:paraId="09A374D6" w14:textId="77777777" w:rsidR="000D72D1" w:rsidRPr="000D72D1" w:rsidRDefault="000D72D1" w:rsidP="000D72D1">
      <w:pPr>
        <w:tabs>
          <w:tab w:val="left" w:pos="851"/>
        </w:tabs>
        <w:rPr>
          <w:rFonts w:cs="Arial"/>
          <w:sz w:val="28"/>
          <w:szCs w:val="28"/>
          <w:lang w:eastAsia="en-GB"/>
        </w:rPr>
      </w:pPr>
    </w:p>
    <w:p w14:paraId="5EC5DC8E" w14:textId="39A93DFE" w:rsidR="000D72D1" w:rsidRPr="000D72D1" w:rsidRDefault="000D72D1" w:rsidP="000D72D1">
      <w:pPr>
        <w:numPr>
          <w:ilvl w:val="1"/>
          <w:numId w:val="28"/>
        </w:numPr>
        <w:tabs>
          <w:tab w:val="left" w:pos="851"/>
        </w:tabs>
        <w:rPr>
          <w:rFonts w:cs="Arial"/>
          <w:sz w:val="28"/>
          <w:szCs w:val="28"/>
          <w:lang w:eastAsia="en-GB"/>
        </w:rPr>
      </w:pPr>
      <w:r w:rsidRPr="000D72D1">
        <w:rPr>
          <w:rFonts w:cs="Arial"/>
          <w:sz w:val="28"/>
          <w:szCs w:val="28"/>
          <w:lang w:eastAsia="en-GB"/>
        </w:rPr>
        <w:t xml:space="preserve">Experience of working in a customer-support role by telephone and face to face. </w:t>
      </w:r>
      <w:r w:rsidR="00C92497">
        <w:rPr>
          <w:rFonts w:cs="Arial"/>
          <w:sz w:val="28"/>
          <w:szCs w:val="28"/>
          <w:lang w:eastAsia="en-GB"/>
        </w:rPr>
        <w:t>(Desirable)</w:t>
      </w:r>
    </w:p>
    <w:p w14:paraId="7A05976C" w14:textId="77777777" w:rsidR="000D72D1" w:rsidRPr="000D72D1" w:rsidRDefault="000D72D1" w:rsidP="000D72D1">
      <w:pPr>
        <w:tabs>
          <w:tab w:val="left" w:pos="851"/>
        </w:tabs>
        <w:rPr>
          <w:rFonts w:cs="Arial"/>
          <w:sz w:val="28"/>
          <w:szCs w:val="28"/>
          <w:lang w:eastAsia="en-GB"/>
        </w:rPr>
      </w:pPr>
    </w:p>
    <w:p w14:paraId="438F100E" w14:textId="46D94261" w:rsidR="000D72D1" w:rsidRPr="000D72D1" w:rsidRDefault="000D72D1" w:rsidP="000D72D1">
      <w:pPr>
        <w:numPr>
          <w:ilvl w:val="1"/>
          <w:numId w:val="28"/>
        </w:numPr>
        <w:tabs>
          <w:tab w:val="left" w:pos="851"/>
        </w:tabs>
        <w:rPr>
          <w:rFonts w:cs="Arial"/>
          <w:sz w:val="28"/>
          <w:szCs w:val="28"/>
          <w:lang w:eastAsia="en-GB"/>
        </w:rPr>
      </w:pPr>
      <w:r w:rsidRPr="000D72D1">
        <w:rPr>
          <w:rFonts w:cs="Arial"/>
          <w:sz w:val="28"/>
          <w:szCs w:val="28"/>
          <w:lang w:eastAsia="en-GB"/>
        </w:rPr>
        <w:t>Experience in preparing for and running workshops/training sessions and demonstrations for individuals and</w:t>
      </w:r>
      <w:r w:rsidR="00A04EFB">
        <w:rPr>
          <w:rFonts w:cs="Arial"/>
          <w:sz w:val="28"/>
          <w:szCs w:val="28"/>
          <w:lang w:eastAsia="en-GB"/>
        </w:rPr>
        <w:t>/or</w:t>
      </w:r>
      <w:r w:rsidRPr="000D72D1">
        <w:rPr>
          <w:rFonts w:cs="Arial"/>
          <w:sz w:val="28"/>
          <w:szCs w:val="28"/>
          <w:lang w:eastAsia="en-GB"/>
        </w:rPr>
        <w:t xml:space="preserve"> groups.</w:t>
      </w:r>
      <w:r w:rsidR="00A04EFB">
        <w:rPr>
          <w:rFonts w:cs="Arial"/>
          <w:sz w:val="28"/>
          <w:szCs w:val="28"/>
          <w:lang w:eastAsia="en-GB"/>
        </w:rPr>
        <w:t xml:space="preserve"> (Desirable) </w:t>
      </w:r>
    </w:p>
    <w:p w14:paraId="6267D2CF" w14:textId="77777777" w:rsidR="000D72D1" w:rsidRPr="000D72D1" w:rsidRDefault="000D72D1" w:rsidP="000D72D1">
      <w:pPr>
        <w:tabs>
          <w:tab w:val="left" w:pos="851"/>
        </w:tabs>
        <w:rPr>
          <w:rFonts w:cs="Arial"/>
          <w:sz w:val="28"/>
          <w:szCs w:val="28"/>
          <w:lang w:eastAsia="en-GB"/>
        </w:rPr>
      </w:pPr>
    </w:p>
    <w:p w14:paraId="165842C8" w14:textId="77777777" w:rsidR="000D72D1" w:rsidRPr="000D72D1" w:rsidRDefault="000D72D1" w:rsidP="000D72D1">
      <w:pPr>
        <w:rPr>
          <w:rFonts w:cs="Arial"/>
          <w:b/>
          <w:sz w:val="32"/>
          <w:szCs w:val="32"/>
          <w:lang w:eastAsia="en-GB"/>
        </w:rPr>
      </w:pPr>
    </w:p>
    <w:p w14:paraId="53069D37" w14:textId="77777777" w:rsidR="000D72D1" w:rsidRPr="000D72D1" w:rsidRDefault="000D72D1" w:rsidP="000D72D1">
      <w:pPr>
        <w:numPr>
          <w:ilvl w:val="0"/>
          <w:numId w:val="27"/>
        </w:numPr>
        <w:tabs>
          <w:tab w:val="left" w:pos="851"/>
        </w:tabs>
        <w:rPr>
          <w:rFonts w:cs="Arial"/>
          <w:b/>
          <w:sz w:val="28"/>
          <w:szCs w:val="28"/>
          <w:lang w:eastAsia="en-GB"/>
        </w:rPr>
      </w:pPr>
      <w:r w:rsidRPr="000D72D1">
        <w:rPr>
          <w:rFonts w:cs="Arial"/>
          <w:b/>
          <w:sz w:val="28"/>
          <w:szCs w:val="28"/>
          <w:lang w:eastAsia="en-GB"/>
        </w:rPr>
        <w:t>People management skills / team working skills</w:t>
      </w:r>
      <w:r w:rsidRPr="000D72D1">
        <w:rPr>
          <w:rFonts w:cs="Arial"/>
          <w:b/>
          <w:sz w:val="28"/>
          <w:szCs w:val="28"/>
          <w:lang w:eastAsia="en-GB"/>
        </w:rPr>
        <w:br/>
      </w:r>
    </w:p>
    <w:p w14:paraId="3FCA276A" w14:textId="30B7A52F" w:rsidR="000D72D1" w:rsidRPr="000D72D1" w:rsidRDefault="000D72D1" w:rsidP="000D72D1">
      <w:pPr>
        <w:numPr>
          <w:ilvl w:val="1"/>
          <w:numId w:val="29"/>
        </w:numPr>
        <w:tabs>
          <w:tab w:val="left" w:pos="851"/>
        </w:tabs>
        <w:rPr>
          <w:rFonts w:cs="Arial"/>
          <w:sz w:val="28"/>
          <w:szCs w:val="28"/>
          <w:lang w:eastAsia="en-GB"/>
        </w:rPr>
      </w:pPr>
      <w:r w:rsidRPr="000D72D1">
        <w:rPr>
          <w:rFonts w:cs="Arial"/>
          <w:sz w:val="28"/>
          <w:szCs w:val="28"/>
          <w:lang w:eastAsia="en-GB"/>
        </w:rPr>
        <w:t>Ability to engage and interact</w:t>
      </w:r>
      <w:r w:rsidR="007854FE">
        <w:rPr>
          <w:rFonts w:cs="Arial"/>
          <w:sz w:val="28"/>
          <w:szCs w:val="28"/>
          <w:lang w:eastAsia="en-GB"/>
        </w:rPr>
        <w:t xml:space="preserve"> confidently</w:t>
      </w:r>
      <w:r w:rsidRPr="000D72D1">
        <w:rPr>
          <w:rFonts w:cs="Arial"/>
          <w:sz w:val="28"/>
          <w:szCs w:val="28"/>
          <w:lang w:eastAsia="en-GB"/>
        </w:rPr>
        <w:t xml:space="preserve"> with customers and colleagues</w:t>
      </w:r>
      <w:r w:rsidR="00280F19">
        <w:rPr>
          <w:rFonts w:cs="Arial"/>
          <w:sz w:val="28"/>
          <w:szCs w:val="28"/>
          <w:lang w:eastAsia="en-GB"/>
        </w:rPr>
        <w:t xml:space="preserve"> in a professional manner.</w:t>
      </w:r>
    </w:p>
    <w:p w14:paraId="0615818D" w14:textId="77777777" w:rsidR="000D72D1" w:rsidRPr="000D72D1" w:rsidRDefault="000D72D1" w:rsidP="000D72D1">
      <w:pPr>
        <w:ind w:left="720"/>
        <w:rPr>
          <w:rFonts w:ascii="Times New Roman" w:hAnsi="Times New Roman" w:cs="Arial"/>
          <w:sz w:val="28"/>
          <w:szCs w:val="28"/>
          <w:lang w:eastAsia="en-GB"/>
        </w:rPr>
      </w:pPr>
    </w:p>
    <w:p w14:paraId="0217A09E" w14:textId="0E0A79D2" w:rsidR="000D72D1" w:rsidRPr="000D72D1" w:rsidRDefault="000D72D1" w:rsidP="000D72D1">
      <w:pPr>
        <w:numPr>
          <w:ilvl w:val="1"/>
          <w:numId w:val="29"/>
        </w:numPr>
        <w:tabs>
          <w:tab w:val="left" w:pos="851"/>
        </w:tabs>
        <w:rPr>
          <w:rFonts w:cs="Arial"/>
          <w:sz w:val="28"/>
          <w:szCs w:val="28"/>
          <w:lang w:eastAsia="en-GB"/>
        </w:rPr>
      </w:pPr>
      <w:r w:rsidRPr="000D72D1">
        <w:rPr>
          <w:rFonts w:cs="Arial"/>
          <w:sz w:val="28"/>
          <w:szCs w:val="28"/>
          <w:lang w:eastAsia="en-GB"/>
        </w:rPr>
        <w:t>Ability to manage volunteers including training</w:t>
      </w:r>
      <w:r w:rsidR="0055438A">
        <w:rPr>
          <w:rFonts w:cs="Arial"/>
          <w:sz w:val="28"/>
          <w:szCs w:val="28"/>
          <w:lang w:eastAsia="en-GB"/>
        </w:rPr>
        <w:t xml:space="preserve"> and</w:t>
      </w:r>
      <w:r w:rsidRPr="000D72D1">
        <w:rPr>
          <w:rFonts w:cs="Arial"/>
          <w:sz w:val="28"/>
          <w:szCs w:val="28"/>
          <w:lang w:eastAsia="en-GB"/>
        </w:rPr>
        <w:t xml:space="preserve"> support</w:t>
      </w:r>
      <w:r w:rsidR="0055438A">
        <w:rPr>
          <w:rFonts w:cs="Arial"/>
          <w:sz w:val="28"/>
          <w:szCs w:val="28"/>
          <w:lang w:eastAsia="en-GB"/>
        </w:rPr>
        <w:t>.</w:t>
      </w:r>
    </w:p>
    <w:p w14:paraId="5F798F2F" w14:textId="77777777" w:rsidR="000D72D1" w:rsidRPr="000D72D1" w:rsidRDefault="000D72D1" w:rsidP="000D72D1">
      <w:pPr>
        <w:tabs>
          <w:tab w:val="left" w:pos="851"/>
        </w:tabs>
        <w:rPr>
          <w:rFonts w:cs="Arial"/>
          <w:b/>
          <w:sz w:val="32"/>
          <w:szCs w:val="32"/>
          <w:lang w:eastAsia="en-GB"/>
        </w:rPr>
      </w:pPr>
    </w:p>
    <w:p w14:paraId="5576EA59" w14:textId="77777777" w:rsidR="000D72D1" w:rsidRPr="000D72D1" w:rsidRDefault="000D72D1" w:rsidP="000D72D1">
      <w:pPr>
        <w:numPr>
          <w:ilvl w:val="0"/>
          <w:numId w:val="27"/>
        </w:numPr>
        <w:tabs>
          <w:tab w:val="left" w:pos="851"/>
        </w:tabs>
        <w:rPr>
          <w:rFonts w:cs="Arial"/>
          <w:b/>
          <w:sz w:val="28"/>
          <w:szCs w:val="28"/>
          <w:lang w:eastAsia="en-GB"/>
        </w:rPr>
      </w:pPr>
      <w:r w:rsidRPr="000D72D1">
        <w:rPr>
          <w:rFonts w:cs="Arial"/>
          <w:b/>
          <w:sz w:val="28"/>
          <w:szCs w:val="28"/>
          <w:lang w:eastAsia="en-GB"/>
        </w:rPr>
        <w:t>Planning and organisational skills</w:t>
      </w:r>
      <w:r w:rsidRPr="000D72D1">
        <w:rPr>
          <w:rFonts w:cs="Arial"/>
          <w:b/>
          <w:sz w:val="28"/>
          <w:szCs w:val="28"/>
          <w:lang w:eastAsia="en-GB"/>
        </w:rPr>
        <w:br/>
      </w:r>
    </w:p>
    <w:p w14:paraId="4E0934DE" w14:textId="7D862A8F" w:rsidR="000D72D1" w:rsidRPr="0022568F" w:rsidRDefault="000D72D1" w:rsidP="000D72D1">
      <w:pPr>
        <w:numPr>
          <w:ilvl w:val="1"/>
          <w:numId w:val="30"/>
        </w:numPr>
        <w:tabs>
          <w:tab w:val="left" w:pos="851"/>
        </w:tabs>
        <w:rPr>
          <w:rFonts w:cs="Arial"/>
          <w:sz w:val="28"/>
          <w:szCs w:val="28"/>
          <w:lang w:eastAsia="en-GB"/>
        </w:rPr>
      </w:pPr>
      <w:r w:rsidRPr="000D72D1">
        <w:rPr>
          <w:rFonts w:cs="Arial"/>
          <w:sz w:val="28"/>
          <w:szCs w:val="28"/>
          <w:lang w:eastAsia="en-GB"/>
        </w:rPr>
        <w:t xml:space="preserve">Ability to organise work and time effectively, prioritise, set realistic </w:t>
      </w:r>
      <w:r w:rsidR="00F23C14" w:rsidRPr="000D72D1">
        <w:rPr>
          <w:rFonts w:cs="Arial"/>
          <w:sz w:val="28"/>
          <w:szCs w:val="28"/>
          <w:lang w:eastAsia="en-GB"/>
        </w:rPr>
        <w:t>timescales</w:t>
      </w:r>
      <w:r w:rsidRPr="000D72D1">
        <w:rPr>
          <w:rFonts w:cs="Arial"/>
          <w:sz w:val="28"/>
          <w:szCs w:val="28"/>
          <w:lang w:eastAsia="en-GB"/>
        </w:rPr>
        <w:t xml:space="preserve"> and meet deadlines.</w:t>
      </w:r>
    </w:p>
    <w:p w14:paraId="0B8A94D0" w14:textId="77777777" w:rsidR="00CC144A" w:rsidRPr="000D72D1" w:rsidRDefault="00CC144A" w:rsidP="00CC144A">
      <w:pPr>
        <w:tabs>
          <w:tab w:val="left" w:pos="851"/>
        </w:tabs>
        <w:ind w:left="720"/>
        <w:rPr>
          <w:rFonts w:cs="Arial"/>
          <w:sz w:val="28"/>
          <w:szCs w:val="28"/>
          <w:lang w:eastAsia="en-GB"/>
        </w:rPr>
      </w:pPr>
    </w:p>
    <w:p w14:paraId="523E0F00" w14:textId="77777777" w:rsidR="000D72D1" w:rsidRPr="000D72D1" w:rsidRDefault="000D72D1" w:rsidP="000D72D1">
      <w:pPr>
        <w:numPr>
          <w:ilvl w:val="1"/>
          <w:numId w:val="30"/>
        </w:numPr>
        <w:tabs>
          <w:tab w:val="left" w:pos="851"/>
        </w:tabs>
        <w:rPr>
          <w:rFonts w:cs="Arial"/>
          <w:sz w:val="28"/>
          <w:szCs w:val="28"/>
          <w:lang w:eastAsia="en-GB"/>
        </w:rPr>
      </w:pPr>
      <w:r w:rsidRPr="000D72D1">
        <w:rPr>
          <w:rFonts w:cs="Arial"/>
          <w:sz w:val="28"/>
          <w:szCs w:val="28"/>
          <w:lang w:eastAsia="en-GB"/>
        </w:rPr>
        <w:t>Ability to collate and maintain information electronically and manually</w:t>
      </w:r>
    </w:p>
    <w:p w14:paraId="732441E7" w14:textId="77777777" w:rsidR="000D72D1" w:rsidRPr="000D72D1" w:rsidRDefault="000D72D1" w:rsidP="000D72D1">
      <w:pPr>
        <w:ind w:left="720"/>
        <w:rPr>
          <w:rFonts w:ascii="Times New Roman" w:hAnsi="Times New Roman" w:cs="Arial"/>
          <w:sz w:val="28"/>
          <w:szCs w:val="28"/>
          <w:lang w:eastAsia="en-GB"/>
        </w:rPr>
      </w:pPr>
    </w:p>
    <w:p w14:paraId="51012072" w14:textId="6053ADA0" w:rsidR="000D72D1" w:rsidRPr="000D72D1" w:rsidRDefault="0041018D" w:rsidP="000D72D1">
      <w:pPr>
        <w:numPr>
          <w:ilvl w:val="1"/>
          <w:numId w:val="30"/>
        </w:numPr>
        <w:tabs>
          <w:tab w:val="left" w:pos="851"/>
        </w:tabs>
        <w:rPr>
          <w:rFonts w:cs="Arial"/>
          <w:sz w:val="28"/>
          <w:szCs w:val="28"/>
          <w:lang w:eastAsia="en-GB"/>
        </w:rPr>
      </w:pPr>
      <w:r>
        <w:rPr>
          <w:rFonts w:cs="Arial"/>
          <w:sz w:val="28"/>
          <w:szCs w:val="28"/>
          <w:lang w:eastAsia="en-GB"/>
        </w:rPr>
        <w:t>A</w:t>
      </w:r>
      <w:r w:rsidR="000D72D1" w:rsidRPr="000D72D1">
        <w:rPr>
          <w:rFonts w:cs="Arial"/>
          <w:sz w:val="28"/>
          <w:szCs w:val="28"/>
          <w:lang w:eastAsia="en-GB"/>
        </w:rPr>
        <w:t>bility to deliver within timescales or deadlines</w:t>
      </w:r>
    </w:p>
    <w:p w14:paraId="3346940D" w14:textId="77777777" w:rsidR="000D72D1" w:rsidRPr="000D72D1" w:rsidRDefault="000D72D1" w:rsidP="000D72D1">
      <w:pPr>
        <w:tabs>
          <w:tab w:val="left" w:pos="851"/>
        </w:tabs>
        <w:rPr>
          <w:rFonts w:cs="Arial"/>
          <w:sz w:val="28"/>
          <w:szCs w:val="28"/>
          <w:lang w:eastAsia="en-GB"/>
        </w:rPr>
      </w:pPr>
    </w:p>
    <w:p w14:paraId="35AA7A02" w14:textId="77777777" w:rsidR="000D72D1" w:rsidRPr="000D72D1" w:rsidRDefault="000D72D1" w:rsidP="000D72D1">
      <w:pPr>
        <w:numPr>
          <w:ilvl w:val="0"/>
          <w:numId w:val="27"/>
        </w:numPr>
        <w:tabs>
          <w:tab w:val="left" w:pos="851"/>
        </w:tabs>
        <w:rPr>
          <w:rFonts w:cs="Arial"/>
          <w:b/>
          <w:sz w:val="28"/>
          <w:szCs w:val="28"/>
          <w:lang w:eastAsia="en-GB"/>
        </w:rPr>
      </w:pPr>
      <w:r w:rsidRPr="000D72D1">
        <w:rPr>
          <w:rFonts w:cs="Arial"/>
          <w:b/>
          <w:sz w:val="28"/>
          <w:szCs w:val="28"/>
          <w:lang w:eastAsia="en-GB"/>
        </w:rPr>
        <w:t xml:space="preserve">Problem-solving and creative skills </w:t>
      </w:r>
      <w:r w:rsidRPr="000D72D1">
        <w:rPr>
          <w:rFonts w:cs="Arial"/>
          <w:b/>
          <w:sz w:val="28"/>
          <w:szCs w:val="28"/>
          <w:lang w:eastAsia="en-GB"/>
        </w:rPr>
        <w:br/>
      </w:r>
    </w:p>
    <w:p w14:paraId="68177CE9" w14:textId="34CD3613" w:rsidR="000D72D1" w:rsidRDefault="000D72D1" w:rsidP="000D72D1">
      <w:pPr>
        <w:numPr>
          <w:ilvl w:val="1"/>
          <w:numId w:val="26"/>
        </w:numPr>
        <w:tabs>
          <w:tab w:val="left" w:pos="851"/>
        </w:tabs>
        <w:rPr>
          <w:sz w:val="28"/>
          <w:szCs w:val="28"/>
          <w:lang w:eastAsia="en-GB"/>
        </w:rPr>
      </w:pPr>
      <w:r w:rsidRPr="000D72D1">
        <w:rPr>
          <w:sz w:val="28"/>
          <w:szCs w:val="28"/>
          <w:lang w:eastAsia="en-GB"/>
        </w:rPr>
        <w:t xml:space="preserve">To be an active part of </w:t>
      </w:r>
      <w:r w:rsidR="00B426F4">
        <w:rPr>
          <w:sz w:val="28"/>
          <w:szCs w:val="28"/>
          <w:lang w:eastAsia="en-GB"/>
        </w:rPr>
        <w:t xml:space="preserve">a small but ambitious team </w:t>
      </w:r>
      <w:r w:rsidRPr="000D72D1">
        <w:rPr>
          <w:sz w:val="28"/>
          <w:szCs w:val="28"/>
          <w:lang w:eastAsia="en-GB"/>
        </w:rPr>
        <w:t xml:space="preserve"> </w:t>
      </w:r>
    </w:p>
    <w:p w14:paraId="18BDE94F" w14:textId="77777777" w:rsidR="005240EA" w:rsidRDefault="005240EA" w:rsidP="005240EA">
      <w:pPr>
        <w:tabs>
          <w:tab w:val="left" w:pos="851"/>
        </w:tabs>
        <w:ind w:left="720"/>
        <w:rPr>
          <w:sz w:val="28"/>
          <w:szCs w:val="28"/>
          <w:lang w:eastAsia="en-GB"/>
        </w:rPr>
      </w:pPr>
    </w:p>
    <w:p w14:paraId="0171FB4A" w14:textId="5B5A5A25" w:rsidR="00B426F4" w:rsidRPr="000D72D1" w:rsidRDefault="005240EA" w:rsidP="000D72D1">
      <w:pPr>
        <w:numPr>
          <w:ilvl w:val="1"/>
          <w:numId w:val="26"/>
        </w:numPr>
        <w:tabs>
          <w:tab w:val="left" w:pos="851"/>
        </w:tabs>
        <w:rPr>
          <w:sz w:val="28"/>
          <w:szCs w:val="28"/>
          <w:lang w:eastAsia="en-GB"/>
        </w:rPr>
      </w:pPr>
      <w:r>
        <w:rPr>
          <w:sz w:val="28"/>
          <w:szCs w:val="28"/>
          <w:lang w:eastAsia="en-GB"/>
        </w:rPr>
        <w:t xml:space="preserve">To drive innovation </w:t>
      </w:r>
      <w:r w:rsidR="00CD7ED6">
        <w:rPr>
          <w:sz w:val="28"/>
          <w:szCs w:val="28"/>
          <w:lang w:eastAsia="en-GB"/>
        </w:rPr>
        <w:t>in technology services</w:t>
      </w:r>
    </w:p>
    <w:p w14:paraId="0DA26F36" w14:textId="77777777" w:rsidR="0022568F" w:rsidRDefault="0022568F" w:rsidP="0022568F">
      <w:pPr>
        <w:pStyle w:val="ListParagraph"/>
        <w:rPr>
          <w:rFonts w:cs="Arial"/>
          <w:sz w:val="28"/>
          <w:szCs w:val="28"/>
          <w:lang w:eastAsia="en-GB"/>
        </w:rPr>
      </w:pPr>
    </w:p>
    <w:p w14:paraId="7FCA4412" w14:textId="30A16875" w:rsidR="0022568F" w:rsidRPr="000D72D1" w:rsidRDefault="0022568F" w:rsidP="0022568F">
      <w:pPr>
        <w:numPr>
          <w:ilvl w:val="1"/>
          <w:numId w:val="26"/>
        </w:numPr>
        <w:rPr>
          <w:rFonts w:cs="Arial"/>
          <w:sz w:val="28"/>
          <w:szCs w:val="28"/>
          <w:lang w:eastAsia="en-GB"/>
        </w:rPr>
      </w:pPr>
      <w:r w:rsidRPr="0022568F">
        <w:rPr>
          <w:rFonts w:cs="Arial"/>
          <w:sz w:val="28"/>
          <w:szCs w:val="28"/>
          <w:lang w:eastAsia="en-GB"/>
        </w:rPr>
        <w:t>Ability to take responsibility for own actions and make decisions without referring to others in appropriate situations and act on own initiative</w:t>
      </w:r>
    </w:p>
    <w:p w14:paraId="225A37D2" w14:textId="77777777" w:rsidR="000D72D1" w:rsidRPr="000D72D1" w:rsidRDefault="000D72D1" w:rsidP="000D72D1">
      <w:pPr>
        <w:ind w:left="720"/>
        <w:rPr>
          <w:rFonts w:ascii="Times New Roman" w:hAnsi="Times New Roman" w:cs="Arial"/>
          <w:sz w:val="28"/>
          <w:szCs w:val="28"/>
          <w:lang w:eastAsia="en-GB"/>
        </w:rPr>
      </w:pPr>
    </w:p>
    <w:p w14:paraId="7A1C275D" w14:textId="5594119B" w:rsidR="000D72D1" w:rsidRPr="000D72D1" w:rsidRDefault="000D72D1" w:rsidP="000D72D1">
      <w:pPr>
        <w:numPr>
          <w:ilvl w:val="1"/>
          <w:numId w:val="26"/>
        </w:numPr>
        <w:tabs>
          <w:tab w:val="left" w:pos="851"/>
        </w:tabs>
        <w:rPr>
          <w:rFonts w:cs="Arial"/>
          <w:sz w:val="28"/>
          <w:szCs w:val="28"/>
          <w:lang w:eastAsia="en-GB"/>
        </w:rPr>
      </w:pPr>
      <w:r w:rsidRPr="000D72D1">
        <w:rPr>
          <w:rFonts w:cs="Arial"/>
          <w:sz w:val="28"/>
          <w:szCs w:val="28"/>
          <w:lang w:eastAsia="en-GB"/>
        </w:rPr>
        <w:t xml:space="preserve">Ability to advise on the technology needs of blind and partially sighted people </w:t>
      </w:r>
      <w:r w:rsidR="00E03E29">
        <w:rPr>
          <w:rFonts w:cs="Arial"/>
          <w:sz w:val="28"/>
          <w:szCs w:val="28"/>
          <w:lang w:eastAsia="en-GB"/>
        </w:rPr>
        <w:t xml:space="preserve">to </w:t>
      </w:r>
      <w:r w:rsidR="00821977">
        <w:rPr>
          <w:rFonts w:cs="Arial"/>
          <w:sz w:val="28"/>
          <w:szCs w:val="28"/>
          <w:lang w:eastAsia="en-GB"/>
        </w:rPr>
        <w:t xml:space="preserve">identify gaps and </w:t>
      </w:r>
      <w:r w:rsidR="00AD3706">
        <w:rPr>
          <w:rFonts w:cs="Arial"/>
          <w:sz w:val="28"/>
          <w:szCs w:val="28"/>
          <w:lang w:eastAsia="en-GB"/>
        </w:rPr>
        <w:t>inform service planning</w:t>
      </w:r>
    </w:p>
    <w:p w14:paraId="251F0B7B" w14:textId="77777777" w:rsidR="000D72D1" w:rsidRPr="000D72D1" w:rsidRDefault="000D72D1" w:rsidP="000D72D1">
      <w:pPr>
        <w:tabs>
          <w:tab w:val="left" w:pos="851"/>
        </w:tabs>
        <w:rPr>
          <w:rFonts w:cs="Arial"/>
          <w:b/>
          <w:sz w:val="32"/>
          <w:szCs w:val="32"/>
          <w:lang w:eastAsia="en-GB"/>
        </w:rPr>
      </w:pPr>
    </w:p>
    <w:p w14:paraId="3308285B" w14:textId="77777777" w:rsidR="000D72D1" w:rsidRPr="000D72D1" w:rsidRDefault="000D72D1" w:rsidP="000D72D1">
      <w:pPr>
        <w:numPr>
          <w:ilvl w:val="0"/>
          <w:numId w:val="27"/>
        </w:numPr>
        <w:tabs>
          <w:tab w:val="left" w:pos="851"/>
        </w:tabs>
        <w:rPr>
          <w:rFonts w:cs="Arial"/>
          <w:b/>
          <w:sz w:val="28"/>
          <w:szCs w:val="28"/>
          <w:lang w:eastAsia="en-GB"/>
        </w:rPr>
      </w:pPr>
      <w:r w:rsidRPr="000D72D1">
        <w:rPr>
          <w:rFonts w:cs="Arial"/>
          <w:b/>
          <w:sz w:val="28"/>
          <w:szCs w:val="28"/>
          <w:lang w:eastAsia="en-GB"/>
        </w:rPr>
        <w:t>Communication skills</w:t>
      </w:r>
      <w:r w:rsidRPr="000D72D1">
        <w:rPr>
          <w:rFonts w:cs="Arial"/>
          <w:b/>
          <w:sz w:val="28"/>
          <w:szCs w:val="28"/>
          <w:lang w:eastAsia="en-GB"/>
        </w:rPr>
        <w:br/>
      </w:r>
    </w:p>
    <w:p w14:paraId="5B00E726" w14:textId="77777777" w:rsidR="000D72D1" w:rsidRPr="000D72D1" w:rsidRDefault="000D72D1" w:rsidP="000D72D1">
      <w:pPr>
        <w:numPr>
          <w:ilvl w:val="1"/>
          <w:numId w:val="31"/>
        </w:numPr>
        <w:tabs>
          <w:tab w:val="left" w:pos="851"/>
        </w:tabs>
        <w:rPr>
          <w:rFonts w:cs="Arial"/>
          <w:sz w:val="28"/>
          <w:szCs w:val="28"/>
          <w:lang w:eastAsia="en-GB"/>
        </w:rPr>
      </w:pPr>
      <w:r w:rsidRPr="000D72D1">
        <w:rPr>
          <w:rFonts w:cs="Arial"/>
          <w:sz w:val="28"/>
          <w:szCs w:val="28"/>
          <w:lang w:eastAsia="en-GB"/>
        </w:rPr>
        <w:t>Ability to communicate effectively, both verbally and in writing, adapting style to suit the audience.</w:t>
      </w:r>
    </w:p>
    <w:p w14:paraId="4CB09092" w14:textId="77777777" w:rsidR="000D72D1" w:rsidRPr="000D72D1" w:rsidRDefault="000D72D1" w:rsidP="000D72D1">
      <w:pPr>
        <w:tabs>
          <w:tab w:val="left" w:pos="851"/>
        </w:tabs>
        <w:ind w:left="720"/>
        <w:rPr>
          <w:rFonts w:cs="Arial"/>
          <w:sz w:val="28"/>
          <w:szCs w:val="28"/>
          <w:lang w:eastAsia="en-GB"/>
        </w:rPr>
      </w:pPr>
    </w:p>
    <w:p w14:paraId="1D3FA399" w14:textId="77777777" w:rsidR="000D72D1" w:rsidRPr="00AA5E29" w:rsidRDefault="000D72D1" w:rsidP="000D72D1">
      <w:pPr>
        <w:ind w:left="720"/>
        <w:rPr>
          <w:rFonts w:cs="Arial"/>
          <w:sz w:val="28"/>
          <w:szCs w:val="28"/>
          <w:lang w:eastAsia="en-GB"/>
        </w:rPr>
      </w:pPr>
    </w:p>
    <w:p w14:paraId="2D73DAFB" w14:textId="535D7F43" w:rsidR="000D72D1" w:rsidRPr="00AA5E29" w:rsidRDefault="000D72D1" w:rsidP="000D72D1">
      <w:pPr>
        <w:numPr>
          <w:ilvl w:val="1"/>
          <w:numId w:val="31"/>
        </w:numPr>
        <w:tabs>
          <w:tab w:val="left" w:pos="851"/>
        </w:tabs>
        <w:rPr>
          <w:rFonts w:cs="Arial"/>
          <w:sz w:val="28"/>
          <w:szCs w:val="28"/>
          <w:lang w:eastAsia="en-GB"/>
        </w:rPr>
      </w:pPr>
      <w:r w:rsidRPr="00AA5E29">
        <w:rPr>
          <w:rFonts w:cs="Arial"/>
          <w:sz w:val="28"/>
          <w:szCs w:val="28"/>
          <w:lang w:eastAsia="en-GB"/>
        </w:rPr>
        <w:t>Ability to communicate technical subjects to non-experts</w:t>
      </w:r>
      <w:r w:rsidR="00F2603D">
        <w:rPr>
          <w:rFonts w:cs="Arial"/>
          <w:sz w:val="28"/>
          <w:szCs w:val="28"/>
          <w:lang w:eastAsia="en-GB"/>
        </w:rPr>
        <w:t>.</w:t>
      </w:r>
      <w:r w:rsidRPr="00AA5E29">
        <w:rPr>
          <w:rFonts w:cs="Arial"/>
          <w:sz w:val="28"/>
          <w:szCs w:val="28"/>
          <w:lang w:eastAsia="en-GB"/>
        </w:rPr>
        <w:t xml:space="preserve"> </w:t>
      </w:r>
    </w:p>
    <w:p w14:paraId="50A4A414" w14:textId="77777777" w:rsidR="000D72D1" w:rsidRPr="00AA5E29" w:rsidRDefault="000D72D1" w:rsidP="000D72D1">
      <w:pPr>
        <w:ind w:left="720"/>
        <w:rPr>
          <w:rFonts w:cs="Arial"/>
          <w:sz w:val="28"/>
          <w:szCs w:val="28"/>
          <w:lang w:eastAsia="en-GB"/>
        </w:rPr>
      </w:pPr>
    </w:p>
    <w:p w14:paraId="033963CE" w14:textId="3D06272E" w:rsidR="000D72D1" w:rsidRPr="00AA5E29" w:rsidRDefault="000D72D1" w:rsidP="00566252">
      <w:pPr>
        <w:numPr>
          <w:ilvl w:val="1"/>
          <w:numId w:val="31"/>
        </w:numPr>
        <w:tabs>
          <w:tab w:val="left" w:pos="851"/>
        </w:tabs>
        <w:rPr>
          <w:rFonts w:cs="Arial"/>
          <w:sz w:val="28"/>
          <w:szCs w:val="28"/>
          <w:lang w:eastAsia="en-GB"/>
        </w:rPr>
      </w:pPr>
      <w:r w:rsidRPr="00AA5E29">
        <w:rPr>
          <w:rFonts w:cs="Arial"/>
          <w:sz w:val="28"/>
          <w:szCs w:val="28"/>
          <w:lang w:eastAsia="en-GB"/>
        </w:rPr>
        <w:t>Ability to build effective relationships with a range of individuals, professionals and organisations, with the ability to inspire confidence</w:t>
      </w:r>
      <w:r w:rsidR="00AA5E29" w:rsidRPr="00AA5E29">
        <w:rPr>
          <w:rFonts w:cs="Arial"/>
          <w:sz w:val="28"/>
          <w:szCs w:val="28"/>
          <w:lang w:eastAsia="en-GB"/>
        </w:rPr>
        <w:t>.</w:t>
      </w:r>
    </w:p>
    <w:p w14:paraId="6DA2F213" w14:textId="77777777" w:rsidR="00AA5E29" w:rsidRPr="00AA5E29" w:rsidRDefault="00AA5E29" w:rsidP="00AA5E29">
      <w:pPr>
        <w:tabs>
          <w:tab w:val="left" w:pos="851"/>
        </w:tabs>
        <w:ind w:left="720"/>
        <w:rPr>
          <w:rFonts w:cs="Arial"/>
          <w:sz w:val="28"/>
          <w:szCs w:val="28"/>
          <w:lang w:eastAsia="en-GB"/>
        </w:rPr>
      </w:pPr>
    </w:p>
    <w:p w14:paraId="4BB68B56" w14:textId="73C525AC" w:rsidR="000D72D1" w:rsidRPr="00AA5E29" w:rsidRDefault="00F2603D" w:rsidP="000D72D1">
      <w:pPr>
        <w:numPr>
          <w:ilvl w:val="1"/>
          <w:numId w:val="31"/>
        </w:numPr>
        <w:tabs>
          <w:tab w:val="left" w:pos="851"/>
        </w:tabs>
        <w:rPr>
          <w:rFonts w:cs="Arial"/>
          <w:sz w:val="28"/>
          <w:szCs w:val="28"/>
          <w:lang w:eastAsia="en-GB"/>
        </w:rPr>
      </w:pPr>
      <w:r>
        <w:rPr>
          <w:rFonts w:cs="Arial"/>
          <w:sz w:val="28"/>
          <w:szCs w:val="28"/>
          <w:lang w:eastAsia="en-GB"/>
        </w:rPr>
        <w:t>Ability to d</w:t>
      </w:r>
      <w:r w:rsidR="000D72D1" w:rsidRPr="00AA5E29">
        <w:rPr>
          <w:rFonts w:cs="Arial"/>
          <w:sz w:val="28"/>
          <w:szCs w:val="28"/>
          <w:lang w:eastAsia="en-GB"/>
        </w:rPr>
        <w:t xml:space="preserve">eliver management information on performance and service uptake. </w:t>
      </w:r>
    </w:p>
    <w:p w14:paraId="350C303F" w14:textId="77777777" w:rsidR="000D72D1" w:rsidRPr="00AA5E29" w:rsidRDefault="000D72D1" w:rsidP="000D72D1">
      <w:pPr>
        <w:ind w:left="720"/>
        <w:rPr>
          <w:rFonts w:cs="Arial"/>
          <w:sz w:val="28"/>
          <w:szCs w:val="28"/>
          <w:lang w:eastAsia="en-GB"/>
        </w:rPr>
      </w:pPr>
    </w:p>
    <w:p w14:paraId="2FA3AEBD" w14:textId="6D4331D7" w:rsidR="000D72D1" w:rsidRPr="00AA5E29" w:rsidRDefault="00F2603D" w:rsidP="000D72D1">
      <w:pPr>
        <w:numPr>
          <w:ilvl w:val="1"/>
          <w:numId w:val="31"/>
        </w:numPr>
        <w:tabs>
          <w:tab w:val="left" w:pos="851"/>
        </w:tabs>
        <w:rPr>
          <w:rFonts w:cs="Arial"/>
          <w:sz w:val="28"/>
          <w:szCs w:val="28"/>
          <w:lang w:eastAsia="en-GB"/>
        </w:rPr>
      </w:pPr>
      <w:r>
        <w:rPr>
          <w:rFonts w:cs="Arial"/>
          <w:sz w:val="28"/>
          <w:szCs w:val="28"/>
          <w:lang w:eastAsia="en-GB"/>
        </w:rPr>
        <w:t>Ability t</w:t>
      </w:r>
      <w:r w:rsidR="000D72D1" w:rsidRPr="00AA5E29">
        <w:rPr>
          <w:rFonts w:cs="Arial"/>
          <w:sz w:val="28"/>
          <w:szCs w:val="28"/>
          <w:lang w:eastAsia="en-GB"/>
        </w:rPr>
        <w:t>o communicate with colleagues ensuring appropriate information is shared</w:t>
      </w:r>
      <w:r>
        <w:rPr>
          <w:rFonts w:cs="Arial"/>
          <w:sz w:val="28"/>
          <w:szCs w:val="28"/>
          <w:lang w:eastAsia="en-GB"/>
        </w:rPr>
        <w:t>.</w:t>
      </w:r>
    </w:p>
    <w:p w14:paraId="357357EF" w14:textId="77777777" w:rsidR="000D72D1" w:rsidRPr="000D72D1" w:rsidRDefault="000D72D1" w:rsidP="000D72D1">
      <w:pPr>
        <w:tabs>
          <w:tab w:val="left" w:pos="851"/>
        </w:tabs>
        <w:ind w:left="720"/>
        <w:rPr>
          <w:rFonts w:cs="Arial"/>
          <w:sz w:val="32"/>
          <w:szCs w:val="32"/>
          <w:lang w:eastAsia="en-GB"/>
        </w:rPr>
      </w:pPr>
    </w:p>
    <w:p w14:paraId="25014C69" w14:textId="77777777" w:rsidR="000D72D1" w:rsidRPr="000D72D1" w:rsidRDefault="000D72D1" w:rsidP="000D72D1">
      <w:pPr>
        <w:numPr>
          <w:ilvl w:val="0"/>
          <w:numId w:val="27"/>
        </w:numPr>
        <w:tabs>
          <w:tab w:val="left" w:pos="851"/>
        </w:tabs>
        <w:rPr>
          <w:b/>
          <w:sz w:val="28"/>
          <w:szCs w:val="28"/>
          <w:lang w:eastAsia="en-GB"/>
        </w:rPr>
      </w:pPr>
      <w:r w:rsidRPr="000D72D1">
        <w:rPr>
          <w:b/>
          <w:sz w:val="28"/>
          <w:szCs w:val="28"/>
          <w:lang w:eastAsia="en-GB"/>
        </w:rPr>
        <w:t>Equal Opportunities</w:t>
      </w:r>
    </w:p>
    <w:p w14:paraId="3DDD10CA" w14:textId="53E60335" w:rsidR="000D72D1" w:rsidRPr="000D72D1" w:rsidRDefault="000D72D1" w:rsidP="000D72D1">
      <w:pPr>
        <w:spacing w:before="240" w:after="240"/>
        <w:rPr>
          <w:sz w:val="28"/>
          <w:szCs w:val="28"/>
          <w:lang w:eastAsia="en-GB"/>
        </w:rPr>
      </w:pPr>
      <w:r w:rsidRPr="000D72D1">
        <w:rPr>
          <w:sz w:val="28"/>
          <w:szCs w:val="28"/>
          <w:lang w:eastAsia="en-GB"/>
        </w:rPr>
        <w:t xml:space="preserve">Ability to understand and demonstrate commitment to </w:t>
      </w:r>
      <w:r w:rsidRPr="007C419F">
        <w:rPr>
          <w:sz w:val="28"/>
          <w:szCs w:val="28"/>
          <w:lang w:eastAsia="en-GB"/>
        </w:rPr>
        <w:t xml:space="preserve">Sight </w:t>
      </w:r>
      <w:r w:rsidRPr="62F35805">
        <w:rPr>
          <w:sz w:val="28"/>
          <w:szCs w:val="28"/>
          <w:lang w:eastAsia="en-GB"/>
        </w:rPr>
        <w:t>Concern</w:t>
      </w:r>
      <w:r w:rsidR="0DC8ACD6" w:rsidRPr="62F35805">
        <w:rPr>
          <w:sz w:val="28"/>
          <w:szCs w:val="28"/>
          <w:lang w:eastAsia="en-GB"/>
        </w:rPr>
        <w:t>’</w:t>
      </w:r>
      <w:r w:rsidRPr="62F35805">
        <w:rPr>
          <w:sz w:val="28"/>
          <w:szCs w:val="28"/>
          <w:lang w:eastAsia="en-GB"/>
        </w:rPr>
        <w:t>s</w:t>
      </w:r>
      <w:r w:rsidRPr="000D72D1">
        <w:rPr>
          <w:sz w:val="28"/>
          <w:szCs w:val="28"/>
          <w:lang w:eastAsia="en-GB"/>
        </w:rPr>
        <w:t xml:space="preserve"> Equal Opportunities Policy and to ensure all activities are consistent with the Equal Opportunities Policy. </w:t>
      </w:r>
    </w:p>
    <w:p w14:paraId="64D9FB82" w14:textId="77777777" w:rsidR="000D72D1" w:rsidRPr="000D72D1" w:rsidRDefault="000D72D1" w:rsidP="000D72D1">
      <w:pPr>
        <w:numPr>
          <w:ilvl w:val="0"/>
          <w:numId w:val="27"/>
        </w:numPr>
        <w:tabs>
          <w:tab w:val="left" w:pos="851"/>
        </w:tabs>
        <w:rPr>
          <w:b/>
          <w:sz w:val="28"/>
          <w:szCs w:val="28"/>
          <w:lang w:eastAsia="en-GB"/>
        </w:rPr>
      </w:pPr>
      <w:r w:rsidRPr="000D72D1">
        <w:rPr>
          <w:b/>
          <w:sz w:val="28"/>
          <w:szCs w:val="28"/>
          <w:lang w:eastAsia="en-GB"/>
        </w:rPr>
        <w:t xml:space="preserve">Special Conditions </w:t>
      </w:r>
    </w:p>
    <w:p w14:paraId="19929A2C" w14:textId="485D68D2" w:rsidR="000D72D1" w:rsidRPr="000D72D1" w:rsidRDefault="000D72D1" w:rsidP="000D72D1">
      <w:pPr>
        <w:numPr>
          <w:ilvl w:val="1"/>
          <w:numId w:val="32"/>
        </w:numPr>
        <w:spacing w:before="240" w:after="240"/>
        <w:rPr>
          <w:rFonts w:cs="Arial"/>
          <w:sz w:val="28"/>
          <w:szCs w:val="28"/>
          <w:lang w:eastAsia="en-GB"/>
        </w:rPr>
      </w:pPr>
      <w:r w:rsidRPr="000D72D1">
        <w:rPr>
          <w:rFonts w:cs="Arial"/>
          <w:sz w:val="28"/>
          <w:szCs w:val="28"/>
          <w:lang w:eastAsia="en-GB"/>
        </w:rPr>
        <w:t xml:space="preserve">Must be prepared to travel </w:t>
      </w:r>
      <w:r w:rsidR="006145AF" w:rsidRPr="006145AF">
        <w:rPr>
          <w:rFonts w:cs="Arial"/>
          <w:sz w:val="28"/>
          <w:szCs w:val="28"/>
          <w:lang w:eastAsia="en-GB"/>
        </w:rPr>
        <w:t xml:space="preserve">across Worcestershire </w:t>
      </w:r>
      <w:r w:rsidRPr="000D72D1">
        <w:rPr>
          <w:rFonts w:cs="Arial"/>
          <w:sz w:val="28"/>
          <w:szCs w:val="28"/>
          <w:lang w:eastAsia="en-GB"/>
        </w:rPr>
        <w:t xml:space="preserve"> </w:t>
      </w:r>
    </w:p>
    <w:p w14:paraId="062D9065" w14:textId="77777777" w:rsidR="00B918AF" w:rsidRPr="0022568F" w:rsidRDefault="000D72D1" w:rsidP="00B918AF">
      <w:pPr>
        <w:numPr>
          <w:ilvl w:val="1"/>
          <w:numId w:val="32"/>
        </w:numPr>
        <w:spacing w:before="240" w:after="240"/>
        <w:rPr>
          <w:rFonts w:cs="Arial"/>
          <w:sz w:val="28"/>
          <w:szCs w:val="28"/>
          <w:lang w:eastAsia="en-GB"/>
        </w:rPr>
      </w:pPr>
      <w:r w:rsidRPr="000D72D1">
        <w:rPr>
          <w:rFonts w:cs="Arial"/>
          <w:sz w:val="28"/>
          <w:szCs w:val="28"/>
          <w:lang w:eastAsia="en-GB"/>
        </w:rPr>
        <w:t xml:space="preserve">Flexibility to work occasional weekends and evenings.  </w:t>
      </w:r>
    </w:p>
    <w:p w14:paraId="22415F30" w14:textId="0F3722BF" w:rsidR="00F21EB1" w:rsidRPr="0022568F" w:rsidRDefault="00B918AF" w:rsidP="00566252">
      <w:pPr>
        <w:numPr>
          <w:ilvl w:val="1"/>
          <w:numId w:val="32"/>
        </w:numPr>
        <w:spacing w:before="240" w:after="240"/>
      </w:pPr>
      <w:r w:rsidRPr="0022568F">
        <w:rPr>
          <w:rFonts w:cs="Arial"/>
          <w:b/>
          <w:sz w:val="28"/>
          <w:lang w:eastAsia="en-GB"/>
        </w:rPr>
        <w:t>This role is eligible for an enhanced check for adults as the post holder</w:t>
      </w:r>
      <w:r w:rsidRPr="0022568F">
        <w:rPr>
          <w:sz w:val="28"/>
          <w:szCs w:val="20"/>
          <w:lang w:eastAsia="en-GB"/>
        </w:rPr>
        <w:t xml:space="preserve"> </w:t>
      </w:r>
      <w:r w:rsidRPr="0022568F">
        <w:rPr>
          <w:rFonts w:cs="Arial"/>
          <w:b/>
          <w:sz w:val="28"/>
          <w:lang w:eastAsia="en-GB"/>
        </w:rPr>
        <w:t>will provide advice, guidance and training to adults with sight loss. The post holder will not engage in regulated activity therefore a check of</w:t>
      </w:r>
      <w:r w:rsidRPr="0022568F">
        <w:rPr>
          <w:sz w:val="28"/>
          <w:szCs w:val="20"/>
          <w:lang w:eastAsia="en-GB"/>
        </w:rPr>
        <w:t xml:space="preserve"> </w:t>
      </w:r>
      <w:r w:rsidRPr="0022568F">
        <w:rPr>
          <w:rFonts w:cs="Arial"/>
          <w:b/>
          <w:sz w:val="28"/>
          <w:lang w:eastAsia="en-GB"/>
        </w:rPr>
        <w:t xml:space="preserve">the barred list is not permitted. </w:t>
      </w:r>
    </w:p>
    <w:sectPr w:rsidR="00F21EB1" w:rsidRPr="0022568F" w:rsidSect="00E846A5">
      <w:headerReference w:type="even" r:id="rId12"/>
      <w:headerReference w:type="default" r:id="rId13"/>
      <w:footerReference w:type="even" r:id="rId14"/>
      <w:footerReference w:type="default" r:id="rId15"/>
      <w:headerReference w:type="first" r:id="rId16"/>
      <w:footerReference w:type="first" r:id="rId17"/>
      <w:pgSz w:w="11906" w:h="16838"/>
      <w:pgMar w:top="993" w:right="1133" w:bottom="1276"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26952" w14:textId="77777777" w:rsidR="00566252" w:rsidRDefault="00566252" w:rsidP="00BF058B">
      <w:r>
        <w:separator/>
      </w:r>
    </w:p>
  </w:endnote>
  <w:endnote w:type="continuationSeparator" w:id="0">
    <w:p w14:paraId="27E881CB" w14:textId="77777777" w:rsidR="00566252" w:rsidRDefault="00566252" w:rsidP="00BF058B">
      <w:r>
        <w:continuationSeparator/>
      </w:r>
    </w:p>
  </w:endnote>
  <w:endnote w:type="continuationNotice" w:id="1">
    <w:p w14:paraId="1E03F2C9" w14:textId="77777777" w:rsidR="00566252" w:rsidRDefault="00566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CF21" w14:textId="77777777" w:rsidR="00BF058B" w:rsidRDefault="00BF0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4A87" w14:textId="77777777" w:rsidR="00BF058B" w:rsidRDefault="00BF0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9848" w14:textId="77777777" w:rsidR="00BF058B" w:rsidRDefault="00BF0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54B54" w14:textId="77777777" w:rsidR="00566252" w:rsidRDefault="00566252" w:rsidP="00BF058B">
      <w:r>
        <w:separator/>
      </w:r>
    </w:p>
  </w:footnote>
  <w:footnote w:type="continuationSeparator" w:id="0">
    <w:p w14:paraId="5A0C386A" w14:textId="77777777" w:rsidR="00566252" w:rsidRDefault="00566252" w:rsidP="00BF058B">
      <w:r>
        <w:continuationSeparator/>
      </w:r>
    </w:p>
  </w:footnote>
  <w:footnote w:type="continuationNotice" w:id="1">
    <w:p w14:paraId="387F5639" w14:textId="77777777" w:rsidR="00566252" w:rsidRDefault="00566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E46D" w14:textId="77777777" w:rsidR="00BF058B" w:rsidRDefault="00BF0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C2E5" w14:textId="77777777" w:rsidR="00BF058B" w:rsidRDefault="00BF0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500B" w14:textId="77777777" w:rsidR="00BF058B" w:rsidRDefault="00BF0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366428B6"/>
    <w:lvl w:ilvl="0">
      <w:start w:val="1"/>
      <w:numFmt w:val="decimal"/>
      <w:pStyle w:val="ListNumber"/>
      <w:lvlText w:val="%1."/>
      <w:lvlJc w:val="left"/>
      <w:pPr>
        <w:tabs>
          <w:tab w:val="num" w:pos="360"/>
        </w:tabs>
        <w:ind w:left="360" w:hanging="360"/>
      </w:pPr>
      <w:rPr>
        <w:rFonts w:hint="default"/>
      </w:rPr>
    </w:lvl>
    <w:lvl w:ilvl="1">
      <w:start w:val="6"/>
      <w:numFmt w:val="decimal"/>
      <w:isLgl/>
      <w:lvlText w:val="%1.%2"/>
      <w:lvlJc w:val="left"/>
      <w:pPr>
        <w:ind w:left="862" w:hanging="720"/>
      </w:pPr>
      <w:rPr>
        <w:rFonts w:hint="default"/>
        <w:b w:val="0"/>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321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784" w:hanging="2520"/>
      </w:pPr>
      <w:rPr>
        <w:rFonts w:hint="default"/>
      </w:rPr>
    </w:lvl>
  </w:abstractNum>
  <w:abstractNum w:abstractNumId="1" w15:restartNumberingAfterBreak="0">
    <w:nsid w:val="04C52F09"/>
    <w:multiLevelType w:val="hybridMultilevel"/>
    <w:tmpl w:val="4346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A5B46"/>
    <w:multiLevelType w:val="hybridMultilevel"/>
    <w:tmpl w:val="9992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3B22"/>
    <w:multiLevelType w:val="hybridMultilevel"/>
    <w:tmpl w:val="DC5A251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3181B"/>
    <w:multiLevelType w:val="hybridMultilevel"/>
    <w:tmpl w:val="FFAAB8AC"/>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73C40"/>
    <w:multiLevelType w:val="multilevel"/>
    <w:tmpl w:val="52B4452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542546"/>
    <w:multiLevelType w:val="hybridMultilevel"/>
    <w:tmpl w:val="41EED2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446254"/>
    <w:multiLevelType w:val="multilevel"/>
    <w:tmpl w:val="D8E2010E"/>
    <w:lvl w:ilvl="0">
      <w:start w:val="1"/>
      <w:numFmt w:val="decimal"/>
      <w:lvlText w:val="%1."/>
      <w:lvlJc w:val="left"/>
      <w:pPr>
        <w:ind w:left="360" w:hanging="360"/>
      </w:pPr>
      <w:rPr>
        <w:b w:val="0"/>
        <w:sz w:val="32"/>
        <w:szCs w:val="32"/>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2705B1F"/>
    <w:multiLevelType w:val="hybridMultilevel"/>
    <w:tmpl w:val="93164020"/>
    <w:lvl w:ilvl="0" w:tplc="EE165D94">
      <w:start w:val="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821BC1"/>
    <w:multiLevelType w:val="hybridMultilevel"/>
    <w:tmpl w:val="E2602428"/>
    <w:lvl w:ilvl="0" w:tplc="D8E0A4F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181087"/>
    <w:multiLevelType w:val="hybridMultilevel"/>
    <w:tmpl w:val="44C0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46E8A"/>
    <w:multiLevelType w:val="multilevel"/>
    <w:tmpl w:val="CE7E41D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2EE104D"/>
    <w:multiLevelType w:val="hybridMultilevel"/>
    <w:tmpl w:val="36966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95D87"/>
    <w:multiLevelType w:val="hybridMultilevel"/>
    <w:tmpl w:val="BE5E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97C49"/>
    <w:multiLevelType w:val="hybridMultilevel"/>
    <w:tmpl w:val="AB6C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17375"/>
    <w:multiLevelType w:val="hybridMultilevel"/>
    <w:tmpl w:val="FF7E0E76"/>
    <w:lvl w:ilvl="0" w:tplc="A23EB8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00A80"/>
    <w:multiLevelType w:val="multilevel"/>
    <w:tmpl w:val="58AAC4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BAA0BD9"/>
    <w:multiLevelType w:val="hybridMultilevel"/>
    <w:tmpl w:val="D930C81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150584"/>
    <w:multiLevelType w:val="hybridMultilevel"/>
    <w:tmpl w:val="B42EE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4A5FF3"/>
    <w:multiLevelType w:val="multilevel"/>
    <w:tmpl w:val="D5E69B6E"/>
    <w:lvl w:ilvl="0">
      <w:start w:val="1"/>
      <w:numFmt w:val="decimal"/>
      <w:lvlText w:val="%1."/>
      <w:lvlJc w:val="left"/>
      <w:pPr>
        <w:tabs>
          <w:tab w:val="num" w:pos="360"/>
        </w:tabs>
        <w:ind w:left="360" w:hanging="360"/>
      </w:pPr>
      <w:rPr>
        <w:rFonts w:hint="default"/>
      </w:rPr>
    </w:lvl>
    <w:lvl w:ilvl="1">
      <w:start w:val="1"/>
      <w:numFmt w:val="bullet"/>
      <w:lvlText w:val=""/>
      <w:lvlJc w:val="left"/>
      <w:pPr>
        <w:ind w:left="862" w:hanging="720"/>
      </w:pPr>
      <w:rPr>
        <w:rFonts w:ascii="Symbol" w:hAnsi="Symbol" w:hint="default"/>
        <w:b w:val="0"/>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321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784" w:hanging="2520"/>
      </w:pPr>
      <w:rPr>
        <w:rFonts w:hint="default"/>
      </w:rPr>
    </w:lvl>
  </w:abstractNum>
  <w:abstractNum w:abstractNumId="20" w15:restartNumberingAfterBreak="0">
    <w:nsid w:val="505C1DD8"/>
    <w:multiLevelType w:val="hybridMultilevel"/>
    <w:tmpl w:val="6140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554F5"/>
    <w:multiLevelType w:val="hybridMultilevel"/>
    <w:tmpl w:val="181C5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9122DD"/>
    <w:multiLevelType w:val="multilevel"/>
    <w:tmpl w:val="6324D300"/>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D5B26E9"/>
    <w:multiLevelType w:val="multilevel"/>
    <w:tmpl w:val="3390A8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EF11496"/>
    <w:multiLevelType w:val="hybridMultilevel"/>
    <w:tmpl w:val="C7269EC8"/>
    <w:lvl w:ilvl="0" w:tplc="08090003">
      <w:start w:val="1"/>
      <w:numFmt w:val="bullet"/>
      <w:lvlText w:val="o"/>
      <w:lvlJc w:val="left"/>
      <w:pPr>
        <w:ind w:left="765" w:hanging="360"/>
      </w:pPr>
      <w:rPr>
        <w:rFonts w:ascii="Courier New" w:hAnsi="Courier New" w:cs="Courier New"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15:restartNumberingAfterBreak="0">
    <w:nsid w:val="66F230FE"/>
    <w:multiLevelType w:val="multilevel"/>
    <w:tmpl w:val="5E1CEF70"/>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99A0DEC"/>
    <w:multiLevelType w:val="hybridMultilevel"/>
    <w:tmpl w:val="B0E2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E5C5C"/>
    <w:multiLevelType w:val="hybridMultilevel"/>
    <w:tmpl w:val="DABACC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12293"/>
    <w:multiLevelType w:val="hybridMultilevel"/>
    <w:tmpl w:val="4602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502F2"/>
    <w:multiLevelType w:val="multilevel"/>
    <w:tmpl w:val="52FAD3D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03404E"/>
    <w:multiLevelType w:val="hybridMultilevel"/>
    <w:tmpl w:val="84180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6268FB"/>
    <w:multiLevelType w:val="hybridMultilevel"/>
    <w:tmpl w:val="80B04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80A91"/>
    <w:multiLevelType w:val="hybridMultilevel"/>
    <w:tmpl w:val="18A0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8"/>
  </w:num>
  <w:num w:numId="4">
    <w:abstractNumId w:val="17"/>
  </w:num>
  <w:num w:numId="5">
    <w:abstractNumId w:val="3"/>
  </w:num>
  <w:num w:numId="6">
    <w:abstractNumId w:val="4"/>
  </w:num>
  <w:num w:numId="7">
    <w:abstractNumId w:val="26"/>
  </w:num>
  <w:num w:numId="8">
    <w:abstractNumId w:val="10"/>
  </w:num>
  <w:num w:numId="9">
    <w:abstractNumId w:val="20"/>
  </w:num>
  <w:num w:numId="10">
    <w:abstractNumId w:val="14"/>
  </w:num>
  <w:num w:numId="11">
    <w:abstractNumId w:val="24"/>
  </w:num>
  <w:num w:numId="12">
    <w:abstractNumId w:val="1"/>
  </w:num>
  <w:num w:numId="13">
    <w:abstractNumId w:val="18"/>
  </w:num>
  <w:num w:numId="14">
    <w:abstractNumId w:val="2"/>
  </w:num>
  <w:num w:numId="15">
    <w:abstractNumId w:val="15"/>
  </w:num>
  <w:num w:numId="16">
    <w:abstractNumId w:val="27"/>
  </w:num>
  <w:num w:numId="17">
    <w:abstractNumId w:val="28"/>
  </w:num>
  <w:num w:numId="18">
    <w:abstractNumId w:val="32"/>
  </w:num>
  <w:num w:numId="19">
    <w:abstractNumId w:val="13"/>
  </w:num>
  <w:num w:numId="20">
    <w:abstractNumId w:val="0"/>
  </w:num>
  <w:num w:numId="21">
    <w:abstractNumId w:val="31"/>
  </w:num>
  <w:num w:numId="22">
    <w:abstractNumId w:val="6"/>
  </w:num>
  <w:num w:numId="23">
    <w:abstractNumId w:val="23"/>
  </w:num>
  <w:num w:numId="24">
    <w:abstractNumId w:val="12"/>
  </w:num>
  <w:num w:numId="25">
    <w:abstractNumId w:val="30"/>
  </w:num>
  <w:num w:numId="26">
    <w:abstractNumId w:val="7"/>
  </w:num>
  <w:num w:numId="27">
    <w:abstractNumId w:val="19"/>
  </w:num>
  <w:num w:numId="28">
    <w:abstractNumId w:val="29"/>
  </w:num>
  <w:num w:numId="29">
    <w:abstractNumId w:val="5"/>
  </w:num>
  <w:num w:numId="30">
    <w:abstractNumId w:val="11"/>
  </w:num>
  <w:num w:numId="31">
    <w:abstractNumId w:val="25"/>
  </w:num>
  <w:num w:numId="32">
    <w:abstractNumId w:val="2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64"/>
    <w:rsid w:val="00000410"/>
    <w:rsid w:val="000160D1"/>
    <w:rsid w:val="00024F3B"/>
    <w:rsid w:val="00034B0D"/>
    <w:rsid w:val="00044EFB"/>
    <w:rsid w:val="00050B66"/>
    <w:rsid w:val="000565DC"/>
    <w:rsid w:val="00061097"/>
    <w:rsid w:val="00065D26"/>
    <w:rsid w:val="0007631E"/>
    <w:rsid w:val="000772A8"/>
    <w:rsid w:val="000818D6"/>
    <w:rsid w:val="00093A7B"/>
    <w:rsid w:val="000C4C17"/>
    <w:rsid w:val="000D72D1"/>
    <w:rsid w:val="000E0BEF"/>
    <w:rsid w:val="000F26DA"/>
    <w:rsid w:val="000F571F"/>
    <w:rsid w:val="001052A5"/>
    <w:rsid w:val="00112C3C"/>
    <w:rsid w:val="001167DC"/>
    <w:rsid w:val="00116E55"/>
    <w:rsid w:val="00117C3A"/>
    <w:rsid w:val="001274A5"/>
    <w:rsid w:val="00130CB0"/>
    <w:rsid w:val="00130CD3"/>
    <w:rsid w:val="001345F1"/>
    <w:rsid w:val="00140E20"/>
    <w:rsid w:val="0015686F"/>
    <w:rsid w:val="0015698A"/>
    <w:rsid w:val="0017232C"/>
    <w:rsid w:val="00182173"/>
    <w:rsid w:val="00184541"/>
    <w:rsid w:val="00190FC7"/>
    <w:rsid w:val="001927F0"/>
    <w:rsid w:val="001A1262"/>
    <w:rsid w:val="001A6378"/>
    <w:rsid w:val="001B0DCD"/>
    <w:rsid w:val="001C33BC"/>
    <w:rsid w:val="001C5D76"/>
    <w:rsid w:val="001E027D"/>
    <w:rsid w:val="001E1E07"/>
    <w:rsid w:val="00222CD3"/>
    <w:rsid w:val="0022568F"/>
    <w:rsid w:val="002274B5"/>
    <w:rsid w:val="002310B0"/>
    <w:rsid w:val="002402CF"/>
    <w:rsid w:val="0024669B"/>
    <w:rsid w:val="0025115E"/>
    <w:rsid w:val="00261BF4"/>
    <w:rsid w:val="00273506"/>
    <w:rsid w:val="00273977"/>
    <w:rsid w:val="00273A10"/>
    <w:rsid w:val="002760B8"/>
    <w:rsid w:val="00280F19"/>
    <w:rsid w:val="00294767"/>
    <w:rsid w:val="002A1CFD"/>
    <w:rsid w:val="002B1399"/>
    <w:rsid w:val="002D2461"/>
    <w:rsid w:val="002D301B"/>
    <w:rsid w:val="002D5235"/>
    <w:rsid w:val="0030089C"/>
    <w:rsid w:val="0030242E"/>
    <w:rsid w:val="0030463A"/>
    <w:rsid w:val="00311008"/>
    <w:rsid w:val="0032411F"/>
    <w:rsid w:val="003273AA"/>
    <w:rsid w:val="00341280"/>
    <w:rsid w:val="00345ADA"/>
    <w:rsid w:val="003656E8"/>
    <w:rsid w:val="0038626E"/>
    <w:rsid w:val="003A1F07"/>
    <w:rsid w:val="003A23E0"/>
    <w:rsid w:val="003B7E00"/>
    <w:rsid w:val="003C1F9E"/>
    <w:rsid w:val="003C6BFA"/>
    <w:rsid w:val="003E10EA"/>
    <w:rsid w:val="003E6CA2"/>
    <w:rsid w:val="0041018D"/>
    <w:rsid w:val="00425DA2"/>
    <w:rsid w:val="00445D36"/>
    <w:rsid w:val="0045528E"/>
    <w:rsid w:val="0045695E"/>
    <w:rsid w:val="004757F9"/>
    <w:rsid w:val="00476BC9"/>
    <w:rsid w:val="004917DF"/>
    <w:rsid w:val="00495018"/>
    <w:rsid w:val="004C3AF4"/>
    <w:rsid w:val="004E444D"/>
    <w:rsid w:val="004F2A29"/>
    <w:rsid w:val="00500FA7"/>
    <w:rsid w:val="005240EA"/>
    <w:rsid w:val="00531D3A"/>
    <w:rsid w:val="0055438A"/>
    <w:rsid w:val="00563BF9"/>
    <w:rsid w:val="00566252"/>
    <w:rsid w:val="00593D15"/>
    <w:rsid w:val="005A03BA"/>
    <w:rsid w:val="005E62B3"/>
    <w:rsid w:val="005F1A04"/>
    <w:rsid w:val="006145AF"/>
    <w:rsid w:val="006206CB"/>
    <w:rsid w:val="00620765"/>
    <w:rsid w:val="006207CF"/>
    <w:rsid w:val="00626986"/>
    <w:rsid w:val="00633908"/>
    <w:rsid w:val="00633DD1"/>
    <w:rsid w:val="006375D6"/>
    <w:rsid w:val="0064742D"/>
    <w:rsid w:val="006521FD"/>
    <w:rsid w:val="006548C3"/>
    <w:rsid w:val="00665A7F"/>
    <w:rsid w:val="00673421"/>
    <w:rsid w:val="00673B70"/>
    <w:rsid w:val="00676809"/>
    <w:rsid w:val="006829C5"/>
    <w:rsid w:val="006863E4"/>
    <w:rsid w:val="006952EC"/>
    <w:rsid w:val="00695FBE"/>
    <w:rsid w:val="006A6805"/>
    <w:rsid w:val="006B652A"/>
    <w:rsid w:val="006D27E7"/>
    <w:rsid w:val="006D4F00"/>
    <w:rsid w:val="006E465C"/>
    <w:rsid w:val="006F3A80"/>
    <w:rsid w:val="00707CBD"/>
    <w:rsid w:val="00723800"/>
    <w:rsid w:val="007617D9"/>
    <w:rsid w:val="00764E4E"/>
    <w:rsid w:val="00766CC8"/>
    <w:rsid w:val="00767696"/>
    <w:rsid w:val="007854FE"/>
    <w:rsid w:val="00785C87"/>
    <w:rsid w:val="00794A11"/>
    <w:rsid w:val="007C39A9"/>
    <w:rsid w:val="007C419F"/>
    <w:rsid w:val="007D4E0E"/>
    <w:rsid w:val="007E29C3"/>
    <w:rsid w:val="007E57FF"/>
    <w:rsid w:val="007E7EF3"/>
    <w:rsid w:val="007F183C"/>
    <w:rsid w:val="0081073D"/>
    <w:rsid w:val="00814C83"/>
    <w:rsid w:val="00821977"/>
    <w:rsid w:val="00822530"/>
    <w:rsid w:val="008305F8"/>
    <w:rsid w:val="00831FAB"/>
    <w:rsid w:val="00837E37"/>
    <w:rsid w:val="00846FA6"/>
    <w:rsid w:val="00850E64"/>
    <w:rsid w:val="00860F2D"/>
    <w:rsid w:val="00866062"/>
    <w:rsid w:val="008824A0"/>
    <w:rsid w:val="00883C3A"/>
    <w:rsid w:val="008C3ABF"/>
    <w:rsid w:val="008C55D8"/>
    <w:rsid w:val="008D1A0E"/>
    <w:rsid w:val="008D43B2"/>
    <w:rsid w:val="008D6EF2"/>
    <w:rsid w:val="008E27F9"/>
    <w:rsid w:val="008E4672"/>
    <w:rsid w:val="008F33EF"/>
    <w:rsid w:val="00910BDB"/>
    <w:rsid w:val="00916C67"/>
    <w:rsid w:val="00952B77"/>
    <w:rsid w:val="0095445D"/>
    <w:rsid w:val="009735AF"/>
    <w:rsid w:val="00982A34"/>
    <w:rsid w:val="009D6A54"/>
    <w:rsid w:val="009E2216"/>
    <w:rsid w:val="009E4F54"/>
    <w:rsid w:val="009F51CC"/>
    <w:rsid w:val="00A04EFB"/>
    <w:rsid w:val="00A07D41"/>
    <w:rsid w:val="00A21FC9"/>
    <w:rsid w:val="00A23CF8"/>
    <w:rsid w:val="00A3690E"/>
    <w:rsid w:val="00A40674"/>
    <w:rsid w:val="00A41400"/>
    <w:rsid w:val="00A4285F"/>
    <w:rsid w:val="00A50A37"/>
    <w:rsid w:val="00A57A65"/>
    <w:rsid w:val="00A734E5"/>
    <w:rsid w:val="00A9074A"/>
    <w:rsid w:val="00AA5E29"/>
    <w:rsid w:val="00AB34D2"/>
    <w:rsid w:val="00AD2365"/>
    <w:rsid w:val="00AD3706"/>
    <w:rsid w:val="00AD58E0"/>
    <w:rsid w:val="00AF73D9"/>
    <w:rsid w:val="00B051F8"/>
    <w:rsid w:val="00B26898"/>
    <w:rsid w:val="00B3731D"/>
    <w:rsid w:val="00B426F4"/>
    <w:rsid w:val="00B478B8"/>
    <w:rsid w:val="00B5183D"/>
    <w:rsid w:val="00B548E8"/>
    <w:rsid w:val="00B74B2D"/>
    <w:rsid w:val="00B76B2C"/>
    <w:rsid w:val="00B918AF"/>
    <w:rsid w:val="00BA3066"/>
    <w:rsid w:val="00BA64E3"/>
    <w:rsid w:val="00BB4D74"/>
    <w:rsid w:val="00BB5D5D"/>
    <w:rsid w:val="00BB662F"/>
    <w:rsid w:val="00BC089F"/>
    <w:rsid w:val="00BC212C"/>
    <w:rsid w:val="00BC542C"/>
    <w:rsid w:val="00BC5F3E"/>
    <w:rsid w:val="00BD6DA4"/>
    <w:rsid w:val="00BE28DB"/>
    <w:rsid w:val="00BF058B"/>
    <w:rsid w:val="00BF2140"/>
    <w:rsid w:val="00C00A45"/>
    <w:rsid w:val="00C05CCE"/>
    <w:rsid w:val="00C07F36"/>
    <w:rsid w:val="00C14625"/>
    <w:rsid w:val="00C3784A"/>
    <w:rsid w:val="00C41A37"/>
    <w:rsid w:val="00C45282"/>
    <w:rsid w:val="00C731F8"/>
    <w:rsid w:val="00C74758"/>
    <w:rsid w:val="00C855DF"/>
    <w:rsid w:val="00C92497"/>
    <w:rsid w:val="00C93164"/>
    <w:rsid w:val="00CA20AB"/>
    <w:rsid w:val="00CB1650"/>
    <w:rsid w:val="00CC144A"/>
    <w:rsid w:val="00CD0559"/>
    <w:rsid w:val="00CD3847"/>
    <w:rsid w:val="00CD45C5"/>
    <w:rsid w:val="00CD7ED6"/>
    <w:rsid w:val="00CE053E"/>
    <w:rsid w:val="00CE2E28"/>
    <w:rsid w:val="00CF30A2"/>
    <w:rsid w:val="00D04F20"/>
    <w:rsid w:val="00D15703"/>
    <w:rsid w:val="00D16B2C"/>
    <w:rsid w:val="00D62331"/>
    <w:rsid w:val="00D72B62"/>
    <w:rsid w:val="00D84F04"/>
    <w:rsid w:val="00D87EA8"/>
    <w:rsid w:val="00D94CFB"/>
    <w:rsid w:val="00D95BA2"/>
    <w:rsid w:val="00DA4D71"/>
    <w:rsid w:val="00DB7508"/>
    <w:rsid w:val="00DB7D7B"/>
    <w:rsid w:val="00DB7FBB"/>
    <w:rsid w:val="00DC1BA5"/>
    <w:rsid w:val="00DD00F5"/>
    <w:rsid w:val="00DE0613"/>
    <w:rsid w:val="00DE65F2"/>
    <w:rsid w:val="00DE6693"/>
    <w:rsid w:val="00DF103D"/>
    <w:rsid w:val="00E0230F"/>
    <w:rsid w:val="00E02D64"/>
    <w:rsid w:val="00E03E29"/>
    <w:rsid w:val="00E142FE"/>
    <w:rsid w:val="00E16A04"/>
    <w:rsid w:val="00E17B33"/>
    <w:rsid w:val="00E234FE"/>
    <w:rsid w:val="00E31AB9"/>
    <w:rsid w:val="00E321E9"/>
    <w:rsid w:val="00E4750E"/>
    <w:rsid w:val="00E51F2A"/>
    <w:rsid w:val="00E55596"/>
    <w:rsid w:val="00E655EE"/>
    <w:rsid w:val="00E76F45"/>
    <w:rsid w:val="00E846A5"/>
    <w:rsid w:val="00E84DE5"/>
    <w:rsid w:val="00E9310D"/>
    <w:rsid w:val="00EB22D0"/>
    <w:rsid w:val="00EC615B"/>
    <w:rsid w:val="00ED5D18"/>
    <w:rsid w:val="00EF3C4F"/>
    <w:rsid w:val="00EF5900"/>
    <w:rsid w:val="00F03073"/>
    <w:rsid w:val="00F0325F"/>
    <w:rsid w:val="00F1795D"/>
    <w:rsid w:val="00F20327"/>
    <w:rsid w:val="00F21EB1"/>
    <w:rsid w:val="00F23C14"/>
    <w:rsid w:val="00F2603D"/>
    <w:rsid w:val="00F5568E"/>
    <w:rsid w:val="00F713A4"/>
    <w:rsid w:val="00F772C8"/>
    <w:rsid w:val="00F80594"/>
    <w:rsid w:val="00F94F3D"/>
    <w:rsid w:val="00FC4024"/>
    <w:rsid w:val="00FC79FF"/>
    <w:rsid w:val="00FD3E81"/>
    <w:rsid w:val="00FD67FC"/>
    <w:rsid w:val="00FD67FF"/>
    <w:rsid w:val="00FE2970"/>
    <w:rsid w:val="00FE6EC3"/>
    <w:rsid w:val="0DC8ACD6"/>
    <w:rsid w:val="242E055C"/>
    <w:rsid w:val="4F05951A"/>
    <w:rsid w:val="62F3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12B53"/>
  <w15:chartTrackingRefBased/>
  <w15:docId w15:val="{C82F1702-EC71-4E1F-BE51-4144FC66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C17"/>
    <w:rPr>
      <w:rFonts w:ascii="Arial" w:hAnsi="Arial"/>
      <w:sz w:val="24"/>
      <w:szCs w:val="24"/>
      <w:lang w:eastAsia="en-US"/>
    </w:rPr>
  </w:style>
  <w:style w:type="paragraph" w:styleId="Heading1">
    <w:name w:val="heading 1"/>
    <w:basedOn w:val="Normal"/>
    <w:next w:val="Normal"/>
    <w:qFormat/>
    <w:rsid w:val="000C4C17"/>
    <w:pPr>
      <w:keepNext/>
      <w:outlineLvl w:val="0"/>
    </w:pPr>
    <w:rPr>
      <w:b/>
      <w:bCs/>
    </w:rPr>
  </w:style>
  <w:style w:type="paragraph" w:styleId="Heading2">
    <w:name w:val="heading 2"/>
    <w:basedOn w:val="Normal"/>
    <w:next w:val="Normal"/>
    <w:link w:val="Heading2Char"/>
    <w:semiHidden/>
    <w:unhideWhenUsed/>
    <w:qFormat/>
    <w:rsid w:val="000D72D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0D72D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62"/>
    <w:pPr>
      <w:ind w:left="720"/>
    </w:pPr>
  </w:style>
  <w:style w:type="paragraph" w:styleId="BalloonText">
    <w:name w:val="Balloon Text"/>
    <w:basedOn w:val="Normal"/>
    <w:link w:val="BalloonTextChar"/>
    <w:rsid w:val="00DE0613"/>
    <w:rPr>
      <w:rFonts w:ascii="Tahoma" w:hAnsi="Tahoma"/>
      <w:sz w:val="16"/>
      <w:szCs w:val="16"/>
      <w:lang w:eastAsia="x-none"/>
    </w:rPr>
  </w:style>
  <w:style w:type="character" w:customStyle="1" w:styleId="BalloonTextChar">
    <w:name w:val="Balloon Text Char"/>
    <w:link w:val="BalloonText"/>
    <w:rsid w:val="00DE0613"/>
    <w:rPr>
      <w:rFonts w:ascii="Tahoma" w:hAnsi="Tahoma" w:cs="Tahoma"/>
      <w:sz w:val="16"/>
      <w:szCs w:val="16"/>
      <w:lang w:val="en-GB"/>
    </w:rPr>
  </w:style>
  <w:style w:type="paragraph" w:styleId="Header">
    <w:name w:val="header"/>
    <w:basedOn w:val="Normal"/>
    <w:link w:val="HeaderChar"/>
    <w:rsid w:val="00BF058B"/>
    <w:pPr>
      <w:tabs>
        <w:tab w:val="center" w:pos="4513"/>
        <w:tab w:val="right" w:pos="9026"/>
      </w:tabs>
    </w:pPr>
  </w:style>
  <w:style w:type="character" w:customStyle="1" w:styleId="HeaderChar">
    <w:name w:val="Header Char"/>
    <w:link w:val="Header"/>
    <w:rsid w:val="00BF058B"/>
    <w:rPr>
      <w:rFonts w:ascii="Arial" w:hAnsi="Arial"/>
      <w:sz w:val="24"/>
      <w:szCs w:val="24"/>
      <w:lang w:eastAsia="en-US"/>
    </w:rPr>
  </w:style>
  <w:style w:type="paragraph" w:styleId="Footer">
    <w:name w:val="footer"/>
    <w:basedOn w:val="Normal"/>
    <w:link w:val="FooterChar"/>
    <w:rsid w:val="00BF058B"/>
    <w:pPr>
      <w:tabs>
        <w:tab w:val="center" w:pos="4513"/>
        <w:tab w:val="right" w:pos="9026"/>
      </w:tabs>
    </w:pPr>
  </w:style>
  <w:style w:type="character" w:customStyle="1" w:styleId="FooterChar">
    <w:name w:val="Footer Char"/>
    <w:link w:val="Footer"/>
    <w:rsid w:val="00BF058B"/>
    <w:rPr>
      <w:rFonts w:ascii="Arial" w:hAnsi="Arial"/>
      <w:sz w:val="24"/>
      <w:szCs w:val="24"/>
      <w:lang w:eastAsia="en-US"/>
    </w:rPr>
  </w:style>
  <w:style w:type="character" w:styleId="CommentReference">
    <w:name w:val="annotation reference"/>
    <w:rsid w:val="00C14625"/>
    <w:rPr>
      <w:sz w:val="16"/>
      <w:szCs w:val="16"/>
    </w:rPr>
  </w:style>
  <w:style w:type="paragraph" w:styleId="CommentText">
    <w:name w:val="annotation text"/>
    <w:basedOn w:val="Normal"/>
    <w:link w:val="CommentTextChar"/>
    <w:rsid w:val="00C14625"/>
    <w:rPr>
      <w:sz w:val="20"/>
      <w:szCs w:val="20"/>
    </w:rPr>
  </w:style>
  <w:style w:type="character" w:customStyle="1" w:styleId="CommentTextChar">
    <w:name w:val="Comment Text Char"/>
    <w:link w:val="CommentText"/>
    <w:rsid w:val="00C14625"/>
    <w:rPr>
      <w:rFonts w:ascii="Arial" w:hAnsi="Arial"/>
      <w:lang w:eastAsia="en-US"/>
    </w:rPr>
  </w:style>
  <w:style w:type="paragraph" w:styleId="CommentSubject">
    <w:name w:val="annotation subject"/>
    <w:basedOn w:val="CommentText"/>
    <w:next w:val="CommentText"/>
    <w:link w:val="CommentSubjectChar"/>
    <w:rsid w:val="00C14625"/>
    <w:rPr>
      <w:b/>
      <w:bCs/>
    </w:rPr>
  </w:style>
  <w:style w:type="character" w:customStyle="1" w:styleId="CommentSubjectChar">
    <w:name w:val="Comment Subject Char"/>
    <w:link w:val="CommentSubject"/>
    <w:rsid w:val="00C14625"/>
    <w:rPr>
      <w:rFonts w:ascii="Arial" w:hAnsi="Arial"/>
      <w:b/>
      <w:bCs/>
      <w:lang w:eastAsia="en-US"/>
    </w:rPr>
  </w:style>
  <w:style w:type="paragraph" w:styleId="ListNumber">
    <w:name w:val="List Number"/>
    <w:basedOn w:val="Normal"/>
    <w:rsid w:val="00C731F8"/>
    <w:pPr>
      <w:numPr>
        <w:numId w:val="20"/>
      </w:numPr>
      <w:tabs>
        <w:tab w:val="left" w:pos="851"/>
      </w:tabs>
    </w:pPr>
    <w:rPr>
      <w:sz w:val="28"/>
      <w:szCs w:val="20"/>
      <w:lang w:eastAsia="en-GB"/>
    </w:rPr>
  </w:style>
  <w:style w:type="character" w:customStyle="1" w:styleId="Heading2Char">
    <w:name w:val="Heading 2 Char"/>
    <w:link w:val="Heading2"/>
    <w:semiHidden/>
    <w:rsid w:val="000D72D1"/>
    <w:rPr>
      <w:rFonts w:ascii="Calibri Light" w:hAnsi="Calibri Light"/>
      <w:b/>
      <w:bCs/>
      <w:i/>
      <w:iCs/>
      <w:sz w:val="28"/>
      <w:szCs w:val="28"/>
      <w:lang w:eastAsia="en-US"/>
    </w:rPr>
  </w:style>
  <w:style w:type="character" w:customStyle="1" w:styleId="Heading3Char">
    <w:name w:val="Heading 3 Char"/>
    <w:link w:val="Heading3"/>
    <w:semiHidden/>
    <w:rsid w:val="000D72D1"/>
    <w:rPr>
      <w:rFonts w:ascii="Calibri Light" w:hAnsi="Calibri Light"/>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030D41AA45842AC124A8E14E2A79C" ma:contentTypeVersion="13" ma:contentTypeDescription="Create a new document." ma:contentTypeScope="" ma:versionID="df132e7dca6319be10997a7d5b11f2e5">
  <xsd:schema xmlns:xsd="http://www.w3.org/2001/XMLSchema" xmlns:xs="http://www.w3.org/2001/XMLSchema" xmlns:p="http://schemas.microsoft.com/office/2006/metadata/properties" xmlns:ns2="2dde6725-8a0b-408c-b903-89d93ac2adac" xmlns:ns3="8e4f992a-191a-4a33-b347-1f36dd86557e" targetNamespace="http://schemas.microsoft.com/office/2006/metadata/properties" ma:root="true" ma:fieldsID="b9695dad01e967cf4810f56b0b1828fb" ns2:_="" ns3:_="">
    <xsd:import namespace="2dde6725-8a0b-408c-b903-89d93ac2adac"/>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6725-8a0b-408c-b903-89d93ac2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2046D-8611-4BD5-B48B-3C759CF0E303}">
  <ds:schemaRefs>
    <ds:schemaRef ds:uri="http://schemas.openxmlformats.org/officeDocument/2006/bibliography"/>
  </ds:schemaRefs>
</ds:datastoreItem>
</file>

<file path=customXml/itemProps2.xml><?xml version="1.0" encoding="utf-8"?>
<ds:datastoreItem xmlns:ds="http://schemas.openxmlformats.org/officeDocument/2006/customXml" ds:itemID="{F6617332-9796-49E8-B029-B2471845ED17}">
  <ds:schemaRefs>
    <ds:schemaRef ds:uri="http://schemas.microsoft.com/sharepoint/v3/contenttype/forms"/>
  </ds:schemaRefs>
</ds:datastoreItem>
</file>

<file path=customXml/itemProps3.xml><?xml version="1.0" encoding="utf-8"?>
<ds:datastoreItem xmlns:ds="http://schemas.openxmlformats.org/officeDocument/2006/customXml" ds:itemID="{8A0D6C37-894F-4B52-B616-F17E3122E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6725-8a0b-408c-b903-89d93ac2adac"/>
    <ds:schemaRef ds:uri="8e4f992a-191a-4a33-b347-1f36dd865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1D94F-31CB-42F5-BEF9-A1EBD5D03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1193</Words>
  <Characters>6803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LIST OF DUTIES FOR CENTRE MANAGER’S POST</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DUTIES FOR CENTRE MANAGER’S POST</dc:title>
  <dc:subject/>
  <dc:creator>Worcestershire Association Fo</dc:creator>
  <cp:keywords/>
  <cp:lastModifiedBy>Jenny Gage</cp:lastModifiedBy>
  <cp:revision>179</cp:revision>
  <cp:lastPrinted>2015-10-02T20:23:00Z</cp:lastPrinted>
  <dcterms:created xsi:type="dcterms:W3CDTF">2021-06-03T22:45:00Z</dcterms:created>
  <dcterms:modified xsi:type="dcterms:W3CDTF">2021-06-10T17:23:00Z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0x0101008CC030D41AA45842AC124A8E14E2A79C</vt:lpwstr>
  </property>
</Properties>
</file>