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C737" w14:textId="02B451DC" w:rsidR="004C149E" w:rsidRPr="004C149E" w:rsidRDefault="004C149E" w:rsidP="00FA414F">
      <w:pPr>
        <w:pStyle w:val="BodyText"/>
        <w:spacing w:line="288" w:lineRule="auto"/>
        <w:jc w:val="center"/>
        <w:rPr>
          <w:b/>
          <w:sz w:val="48"/>
          <w:szCs w:val="48"/>
        </w:rPr>
      </w:pPr>
      <w:r>
        <w:rPr>
          <w:b/>
          <w:noProof/>
          <w:sz w:val="48"/>
          <w:szCs w:val="48"/>
        </w:rPr>
        <w:drawing>
          <wp:inline distT="0" distB="0" distL="0" distR="0" wp14:anchorId="5AB51699" wp14:editId="6F869E8F">
            <wp:extent cx="699244" cy="972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032E2846" w14:textId="5B4D2FB5" w:rsidR="00E660EA" w:rsidRPr="004C149E" w:rsidRDefault="00E660EA" w:rsidP="00FA414F">
      <w:pPr>
        <w:pStyle w:val="BodyText"/>
        <w:spacing w:line="288" w:lineRule="auto"/>
        <w:jc w:val="center"/>
        <w:rPr>
          <w:b/>
          <w:sz w:val="48"/>
          <w:szCs w:val="48"/>
        </w:rPr>
      </w:pPr>
      <w:r w:rsidRPr="004C149E">
        <w:rPr>
          <w:b/>
          <w:sz w:val="48"/>
          <w:szCs w:val="48"/>
        </w:rPr>
        <w:t>7-Travel &amp; Transport</w:t>
      </w:r>
    </w:p>
    <w:p w14:paraId="1CCBC472" w14:textId="75884C6A" w:rsidR="00E660EA" w:rsidRPr="004C149E" w:rsidRDefault="00E660EA" w:rsidP="00FA414F">
      <w:pPr>
        <w:pStyle w:val="BodyText"/>
        <w:spacing w:line="288" w:lineRule="auto"/>
        <w:ind w:left="-703"/>
        <w:rPr>
          <w:rFonts w:ascii="Arial Black"/>
          <w:sz w:val="2"/>
        </w:rPr>
      </w:pPr>
      <w:r w:rsidRPr="004C149E">
        <w:rPr>
          <w:rFonts w:ascii="Arial Black"/>
          <w:noProof/>
          <w:sz w:val="2"/>
        </w:rPr>
        <mc:AlternateContent>
          <mc:Choice Requires="wpg">
            <w:drawing>
              <wp:inline distT="0" distB="0" distL="0" distR="0" wp14:anchorId="32700A5B" wp14:editId="763F4D60">
                <wp:extent cx="190500" cy="3175"/>
                <wp:effectExtent l="9525" t="6350" r="9525"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5" name="Line 5"/>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483D4" id="Group 1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">
                <v:line id="Line 5"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w10:anchorlock/>
              </v:group>
            </w:pict>
          </mc:Fallback>
        </mc:AlternateContent>
      </w:r>
      <w:r w:rsidRPr="004C149E">
        <w:rPr>
          <w:rFonts w:ascii="Arial Black"/>
          <w:sz w:val="2"/>
        </w:rPr>
        <w:t xml:space="preserve"> </w:t>
      </w:r>
    </w:p>
    <w:p w14:paraId="503C1A0A" w14:textId="77777777" w:rsidR="00E660EA" w:rsidRPr="004C149E" w:rsidRDefault="00E660EA" w:rsidP="00FA414F">
      <w:pPr>
        <w:pStyle w:val="BodyText"/>
        <w:spacing w:line="288" w:lineRule="auto"/>
        <w:rPr>
          <w:rFonts w:ascii="Arial Black"/>
          <w:sz w:val="19"/>
        </w:rPr>
      </w:pPr>
    </w:p>
    <w:p w14:paraId="2CBFCD32" w14:textId="77777777" w:rsidR="00E660EA" w:rsidRPr="00D47CFC" w:rsidRDefault="00E660EA" w:rsidP="00FA414F">
      <w:pPr>
        <w:pStyle w:val="Heading2"/>
        <w:spacing w:before="0" w:line="288" w:lineRule="auto"/>
        <w:ind w:left="444"/>
        <w:rPr>
          <w:sz w:val="36"/>
          <w:szCs w:val="36"/>
        </w:rPr>
      </w:pPr>
      <w:r w:rsidRPr="00D47CFC">
        <w:rPr>
          <w:sz w:val="36"/>
          <w:szCs w:val="36"/>
        </w:rPr>
        <w:t>Bus Travel</w:t>
      </w:r>
    </w:p>
    <w:p w14:paraId="03C033A9" w14:textId="77777777" w:rsidR="00A342F3" w:rsidRDefault="00A342F3" w:rsidP="00FA414F">
      <w:pPr>
        <w:pStyle w:val="Heading4"/>
        <w:spacing w:before="0" w:line="288" w:lineRule="auto"/>
        <w:ind w:left="444"/>
      </w:pPr>
    </w:p>
    <w:p w14:paraId="552FCFA7" w14:textId="5D96F84B" w:rsidR="00E660EA" w:rsidRPr="004C149E" w:rsidRDefault="00E660EA" w:rsidP="00FA414F">
      <w:pPr>
        <w:pStyle w:val="Heading4"/>
        <w:spacing w:before="0" w:line="288" w:lineRule="auto"/>
        <w:ind w:left="444"/>
      </w:pPr>
      <w:r w:rsidRPr="004C149E">
        <w:t>Worcestershire Concessionary Travel Pass</w:t>
      </w:r>
    </w:p>
    <w:p w14:paraId="263E275D" w14:textId="77777777" w:rsidR="00E660EA" w:rsidRPr="004C149E" w:rsidRDefault="00E660EA" w:rsidP="00FA414F">
      <w:pPr>
        <w:pStyle w:val="BodyText"/>
        <w:spacing w:line="288" w:lineRule="auto"/>
        <w:ind w:left="444"/>
      </w:pPr>
      <w:r w:rsidRPr="004C149E">
        <w:t>These passes allow free travel throughout Worcestershire from 9.30a</w:t>
      </w:r>
      <w:bookmarkStart w:id="0" w:name="_GoBack"/>
      <w:bookmarkEnd w:id="0"/>
      <w:r w:rsidRPr="004C149E">
        <w:t>m on weekdays and all day at weekends and bank holidays. If you are registered blind, partially sighted or have other significant disabilities you are entitled to apply for a pass. If you are only able to access bus services with the assistance of a companion, you may be able to apply for a “companion pass” for their use. The pass does allow free travel throughout England.</w:t>
      </w:r>
    </w:p>
    <w:p w14:paraId="3978F1A1" w14:textId="77777777" w:rsidR="00E660EA" w:rsidRPr="004C149E" w:rsidRDefault="00E660EA" w:rsidP="00FA414F">
      <w:pPr>
        <w:pStyle w:val="BodyText"/>
        <w:spacing w:line="288" w:lineRule="auto"/>
        <w:ind w:left="444"/>
      </w:pPr>
      <w:r w:rsidRPr="004C149E">
        <w:t>To request an application pack or for further information, please telephone 01905 765765 or visit your Worcestershire Hub Customer Service Centre.</w:t>
      </w:r>
    </w:p>
    <w:p w14:paraId="29F020CF" w14:textId="77777777" w:rsidR="00FA414F" w:rsidRDefault="00FA414F" w:rsidP="00FA414F">
      <w:pPr>
        <w:pStyle w:val="Heading4"/>
        <w:spacing w:before="0" w:line="288" w:lineRule="auto"/>
        <w:ind w:left="444"/>
      </w:pPr>
    </w:p>
    <w:p w14:paraId="6FDA74F8" w14:textId="79D98C81" w:rsidR="00E660EA" w:rsidRPr="004C149E" w:rsidRDefault="00E660EA" w:rsidP="00FA414F">
      <w:pPr>
        <w:pStyle w:val="Heading4"/>
        <w:spacing w:before="0" w:line="288" w:lineRule="auto"/>
        <w:ind w:left="444"/>
      </w:pPr>
      <w:proofErr w:type="spellStart"/>
      <w:r w:rsidRPr="004C149E">
        <w:t>Traveline</w:t>
      </w:r>
      <w:proofErr w:type="spellEnd"/>
    </w:p>
    <w:p w14:paraId="2AC632E0" w14:textId="77777777" w:rsidR="00E660EA" w:rsidRPr="004C149E" w:rsidRDefault="00E660EA" w:rsidP="00FA414F">
      <w:pPr>
        <w:tabs>
          <w:tab w:val="left" w:pos="4908"/>
        </w:tabs>
        <w:spacing w:line="288" w:lineRule="auto"/>
        <w:ind w:left="444"/>
        <w:rPr>
          <w:b/>
          <w:sz w:val="36"/>
        </w:rPr>
      </w:pPr>
      <w:r w:rsidRPr="004C149E">
        <w:rPr>
          <w:spacing w:val="-5"/>
          <w:sz w:val="36"/>
        </w:rPr>
        <w:t xml:space="preserve">Telephone: </w:t>
      </w:r>
      <w:r w:rsidRPr="004C149E">
        <w:rPr>
          <w:sz w:val="36"/>
        </w:rPr>
        <w:t>0871 200</w:t>
      </w:r>
      <w:r w:rsidRPr="004C149E">
        <w:rPr>
          <w:spacing w:val="-2"/>
          <w:sz w:val="36"/>
        </w:rPr>
        <w:t xml:space="preserve"> </w:t>
      </w:r>
      <w:r w:rsidRPr="004C149E">
        <w:rPr>
          <w:sz w:val="36"/>
        </w:rPr>
        <w:t>2233</w:t>
      </w:r>
      <w:r w:rsidRPr="004C149E">
        <w:rPr>
          <w:sz w:val="36"/>
        </w:rPr>
        <w:tab/>
      </w:r>
      <w:hyperlink r:id="rId9">
        <w:r w:rsidRPr="004C149E">
          <w:rPr>
            <w:b/>
            <w:sz w:val="36"/>
          </w:rPr>
          <w:t>www.traveline.info</w:t>
        </w:r>
      </w:hyperlink>
    </w:p>
    <w:p w14:paraId="109A7AB1" w14:textId="77777777" w:rsidR="00E660EA" w:rsidRPr="004C149E" w:rsidRDefault="00E660EA" w:rsidP="00FA414F">
      <w:pPr>
        <w:pStyle w:val="BodyText"/>
        <w:spacing w:line="288" w:lineRule="auto"/>
        <w:ind w:left="444"/>
      </w:pPr>
      <w:r w:rsidRPr="004C149E">
        <w:t>A useful link to local public transport information and for</w:t>
      </w:r>
      <w:r w:rsidRPr="004C149E">
        <w:rPr>
          <w:spacing w:val="-58"/>
        </w:rPr>
        <w:t xml:space="preserve"> </w:t>
      </w:r>
      <w:r w:rsidRPr="004C149E">
        <w:t>help choosing a route.</w:t>
      </w:r>
    </w:p>
    <w:p w14:paraId="6907E2C3" w14:textId="77777777" w:rsidR="00E660EA" w:rsidRPr="00A342F3" w:rsidRDefault="00E660EA" w:rsidP="00FA414F">
      <w:pPr>
        <w:pStyle w:val="Heading2"/>
        <w:spacing w:before="0" w:line="288" w:lineRule="auto"/>
        <w:ind w:left="444"/>
        <w:rPr>
          <w:sz w:val="36"/>
          <w:szCs w:val="36"/>
        </w:rPr>
      </w:pPr>
      <w:r w:rsidRPr="00A342F3">
        <w:rPr>
          <w:sz w:val="36"/>
          <w:szCs w:val="36"/>
        </w:rPr>
        <w:lastRenderedPageBreak/>
        <w:t>Blue Badge</w:t>
      </w:r>
    </w:p>
    <w:p w14:paraId="6E9335E4" w14:textId="77777777" w:rsidR="00E660EA" w:rsidRPr="00A342F3" w:rsidRDefault="00E660EA" w:rsidP="00FA414F">
      <w:pPr>
        <w:pStyle w:val="Heading4"/>
        <w:spacing w:before="0" w:line="288" w:lineRule="auto"/>
        <w:ind w:left="444"/>
        <w:rPr>
          <w:b w:val="0"/>
        </w:rPr>
      </w:pPr>
      <w:r w:rsidRPr="00A342F3">
        <w:rPr>
          <w:b w:val="0"/>
        </w:rPr>
        <w:t>For the whole county call 01905 765 765</w:t>
      </w:r>
    </w:p>
    <w:p w14:paraId="1B685639" w14:textId="77777777" w:rsidR="00631CCB" w:rsidRDefault="00E660EA" w:rsidP="00FA414F">
      <w:pPr>
        <w:pStyle w:val="BodyText"/>
        <w:spacing w:line="288" w:lineRule="auto"/>
        <w:ind w:left="444"/>
      </w:pPr>
      <w:r w:rsidRPr="004C149E">
        <w:t xml:space="preserve">If you have a visual impairment and/or physical disability you may be entitled to a Blue Parking Badge. </w:t>
      </w:r>
    </w:p>
    <w:p w14:paraId="21C425CF" w14:textId="77777777" w:rsidR="00480C5C" w:rsidRDefault="00480C5C" w:rsidP="00FA414F">
      <w:pPr>
        <w:pStyle w:val="BodyText"/>
        <w:spacing w:line="288" w:lineRule="auto"/>
      </w:pPr>
    </w:p>
    <w:p w14:paraId="58E52A38" w14:textId="272FB468" w:rsidR="0072137A" w:rsidRDefault="00E660EA" w:rsidP="00FA414F">
      <w:pPr>
        <w:pStyle w:val="BodyText"/>
        <w:spacing w:line="288" w:lineRule="auto"/>
        <w:ind w:left="444"/>
      </w:pPr>
      <w:r w:rsidRPr="004C149E">
        <w:t>These are issued to people</w:t>
      </w:r>
      <w:r w:rsidR="00480C5C">
        <w:t>,</w:t>
      </w:r>
      <w:r w:rsidRPr="004C149E">
        <w:t xml:space="preserve"> not cars, so any vehicle in which you are a passenger can display the badge. The charge for a Blue Badge is</w:t>
      </w:r>
      <w:r w:rsidR="00480C5C">
        <w:t xml:space="preserve"> </w:t>
      </w:r>
      <w:r w:rsidRPr="004C149E">
        <w:t xml:space="preserve">£10.00. </w:t>
      </w:r>
    </w:p>
    <w:p w14:paraId="124DF3A5" w14:textId="0E969319" w:rsidR="00B13F74" w:rsidRPr="00B13F74" w:rsidRDefault="00480C5C" w:rsidP="00FA414F">
      <w:pPr>
        <w:pStyle w:val="BodyText"/>
        <w:spacing w:line="288" w:lineRule="auto"/>
        <w:ind w:left="426" w:hanging="567"/>
      </w:pPr>
      <w:r>
        <w:t xml:space="preserve">      </w:t>
      </w:r>
      <w:r w:rsidR="00E660EA" w:rsidRPr="004C149E">
        <w:t xml:space="preserve">Customers can now apply either by visiting their local Worcestershire Hub Customer Service Centre or online at </w:t>
      </w:r>
      <w:hyperlink r:id="rId10">
        <w:r w:rsidR="00E660EA" w:rsidRPr="0072137A">
          <w:t xml:space="preserve">www.direct.gov.uk </w:t>
        </w:r>
      </w:hyperlink>
      <w:r w:rsidR="00E660EA" w:rsidRPr="004C149E">
        <w:t>where it is possible to track the progress of your application. The application will take up to two weeks,</w:t>
      </w:r>
      <w:r w:rsidR="00B13F74" w:rsidRPr="004C149E">
        <w:rPr>
          <w:noProof/>
        </w:rPr>
        <mc:AlternateContent>
          <mc:Choice Requires="wps">
            <w:drawing>
              <wp:anchor distT="0" distB="0" distL="114300" distR="114300" simplePos="0" relativeHeight="251666432" behindDoc="0" locked="0" layoutInCell="1" allowOverlap="1" wp14:anchorId="207CD5D7" wp14:editId="702454D2">
                <wp:simplePos x="0" y="0"/>
                <wp:positionH relativeFrom="page">
                  <wp:posOffset>7903210</wp:posOffset>
                </wp:positionH>
                <wp:positionV relativeFrom="page">
                  <wp:posOffset>266700</wp:posOffset>
                </wp:positionV>
                <wp:extent cx="190500" cy="0"/>
                <wp:effectExtent l="6985" t="9525" r="1206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7CB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dO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GidB04bAgAANQQAAA4AAAAAAAAAAAAAAAAALgIAAGRycy9lMm9Eb2MueG1sUEsBAi0A&#10;FAAGAAgAAAAhAM50eGzeAAAACwEAAA8AAAAAAAAAAAAAAAAAdQQAAGRycy9kb3ducmV2LnhtbFBL&#10;BQYAAAAABAAEAPMAAACABQAAAAA=&#10;" strokeweight=".25pt">
                <w10:wrap anchorx="page" anchory="page"/>
              </v:line>
            </w:pict>
          </mc:Fallback>
        </mc:AlternateContent>
      </w:r>
      <w:r w:rsidR="00B13F74" w:rsidRPr="004C149E">
        <w:rPr>
          <w:noProof/>
        </w:rPr>
        <mc:AlternateContent>
          <mc:Choice Requires="wps">
            <w:drawing>
              <wp:anchor distT="0" distB="0" distL="114300" distR="114300" simplePos="0" relativeHeight="251667456" behindDoc="0" locked="0" layoutInCell="1" allowOverlap="1" wp14:anchorId="3CD6F393" wp14:editId="1D4B2ED6">
                <wp:simplePos x="0" y="0"/>
                <wp:positionH relativeFrom="page">
                  <wp:posOffset>7827010</wp:posOffset>
                </wp:positionH>
                <wp:positionV relativeFrom="paragraph">
                  <wp:posOffset>-429260</wp:posOffset>
                </wp:positionV>
                <wp:extent cx="0" cy="0"/>
                <wp:effectExtent l="6985" t="198120" r="12065" b="2019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2750"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3.8pt" to="616.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" strokeweight=".25pt">
                <w10:wrap anchorx="page"/>
              </v:line>
            </w:pict>
          </mc:Fallback>
        </mc:AlternateContent>
      </w:r>
      <w:r w:rsidR="00B13F74">
        <w:t xml:space="preserve"> </w:t>
      </w:r>
      <w:r w:rsidR="00B13F74" w:rsidRPr="004C149E">
        <w:t>as badges are posted from a central location to the applicant’s home.</w:t>
      </w:r>
    </w:p>
    <w:p w14:paraId="4256A273" w14:textId="77777777" w:rsidR="006D4B9D" w:rsidRDefault="006D4B9D" w:rsidP="00FA414F">
      <w:pPr>
        <w:pStyle w:val="Heading4"/>
        <w:spacing w:before="0" w:line="288" w:lineRule="auto"/>
        <w:ind w:left="812"/>
      </w:pPr>
    </w:p>
    <w:p w14:paraId="5388CCEB" w14:textId="3816523B" w:rsidR="00B13F74" w:rsidRPr="004C149E" w:rsidRDefault="00B13F74" w:rsidP="00FA414F">
      <w:pPr>
        <w:pStyle w:val="Heading4"/>
        <w:spacing w:before="0" w:line="288" w:lineRule="auto"/>
        <w:ind w:left="426"/>
      </w:pPr>
      <w:r w:rsidRPr="004C149E">
        <w:t>Community Transport</w:t>
      </w:r>
    </w:p>
    <w:p w14:paraId="306103B3" w14:textId="77777777" w:rsidR="0069224E" w:rsidRDefault="00B13F74" w:rsidP="00FA414F">
      <w:pPr>
        <w:pStyle w:val="BodyText"/>
        <w:spacing w:line="288" w:lineRule="auto"/>
        <w:ind w:left="426"/>
      </w:pPr>
      <w:r w:rsidRPr="004C149E">
        <w:t xml:space="preserve">Community Transport Schemes are set up to assist people who are unable to use conventional transport or who do not have access to it. Many local areas within Worcestershire run such schemes. </w:t>
      </w:r>
    </w:p>
    <w:p w14:paraId="3134D358" w14:textId="457DFDA9" w:rsidR="0069224E" w:rsidRDefault="0069224E" w:rsidP="00FA414F">
      <w:pPr>
        <w:pStyle w:val="BodyText"/>
        <w:spacing w:line="288" w:lineRule="auto"/>
        <w:ind w:left="812"/>
      </w:pPr>
    </w:p>
    <w:p w14:paraId="422A3441" w14:textId="14D7ADD7" w:rsidR="00B13F74" w:rsidRPr="004C149E" w:rsidRDefault="00B13F74" w:rsidP="00FA414F">
      <w:pPr>
        <w:pStyle w:val="BodyText"/>
        <w:spacing w:line="288" w:lineRule="auto"/>
        <w:ind w:left="426"/>
      </w:pPr>
      <w:r w:rsidRPr="004C149E">
        <w:t>Contact telephone numbers are:</w:t>
      </w:r>
    </w:p>
    <w:p w14:paraId="68237621"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Bromsgrove Rural Rides </w:t>
      </w:r>
      <w:r w:rsidRPr="004C149E">
        <w:rPr>
          <w:sz w:val="36"/>
        </w:rPr>
        <w:t>01527</w:t>
      </w:r>
      <w:r w:rsidRPr="004C149E">
        <w:rPr>
          <w:spacing w:val="-3"/>
          <w:sz w:val="36"/>
        </w:rPr>
        <w:t xml:space="preserve"> </w:t>
      </w:r>
      <w:r w:rsidRPr="004C149E">
        <w:rPr>
          <w:sz w:val="36"/>
        </w:rPr>
        <w:t>585893</w:t>
      </w:r>
    </w:p>
    <w:p w14:paraId="3377CBFF"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Droitwich Community </w:t>
      </w:r>
      <w:r w:rsidRPr="004C149E">
        <w:rPr>
          <w:b/>
          <w:spacing w:val="-4"/>
          <w:sz w:val="36"/>
        </w:rPr>
        <w:t xml:space="preserve">Transport </w:t>
      </w:r>
      <w:r w:rsidRPr="004C149E">
        <w:rPr>
          <w:sz w:val="36"/>
        </w:rPr>
        <w:t>01905 779778</w:t>
      </w:r>
    </w:p>
    <w:p w14:paraId="15D9C0B8"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Malvern Dial A Ride </w:t>
      </w:r>
      <w:r w:rsidRPr="004C149E">
        <w:rPr>
          <w:sz w:val="36"/>
        </w:rPr>
        <w:t>01684</w:t>
      </w:r>
      <w:r w:rsidRPr="004C149E">
        <w:rPr>
          <w:spacing w:val="-30"/>
          <w:sz w:val="36"/>
        </w:rPr>
        <w:t xml:space="preserve"> </w:t>
      </w:r>
      <w:r w:rsidRPr="004C149E">
        <w:rPr>
          <w:spacing w:val="-6"/>
          <w:sz w:val="36"/>
        </w:rPr>
        <w:t>891121</w:t>
      </w:r>
    </w:p>
    <w:p w14:paraId="5DC30678"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lastRenderedPageBreak/>
        <w:t xml:space="preserve">Pershore </w:t>
      </w:r>
      <w:r w:rsidRPr="004C149E">
        <w:rPr>
          <w:b/>
          <w:spacing w:val="-3"/>
          <w:sz w:val="36"/>
        </w:rPr>
        <w:t xml:space="preserve">Volunteer </w:t>
      </w:r>
      <w:r w:rsidRPr="004C149E">
        <w:rPr>
          <w:b/>
          <w:sz w:val="36"/>
        </w:rPr>
        <w:t xml:space="preserve">Centre </w:t>
      </w:r>
      <w:r w:rsidRPr="004C149E">
        <w:rPr>
          <w:sz w:val="36"/>
        </w:rPr>
        <w:t>01386 554299</w:t>
      </w:r>
    </w:p>
    <w:p w14:paraId="1DDC0934"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Redditch Dial A Ride </w:t>
      </w:r>
      <w:r w:rsidRPr="004C149E">
        <w:rPr>
          <w:sz w:val="36"/>
        </w:rPr>
        <w:t>01527</w:t>
      </w:r>
      <w:r w:rsidRPr="004C149E">
        <w:rPr>
          <w:spacing w:val="-33"/>
          <w:sz w:val="36"/>
        </w:rPr>
        <w:t xml:space="preserve"> </w:t>
      </w:r>
      <w:r w:rsidRPr="004C149E">
        <w:rPr>
          <w:sz w:val="36"/>
        </w:rPr>
        <w:t>64910</w:t>
      </w:r>
    </w:p>
    <w:p w14:paraId="1D59E10A"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proofErr w:type="spellStart"/>
      <w:r w:rsidRPr="004C149E">
        <w:rPr>
          <w:b/>
          <w:sz w:val="36"/>
        </w:rPr>
        <w:t>Suckley</w:t>
      </w:r>
      <w:proofErr w:type="spellEnd"/>
      <w:r w:rsidRPr="004C149E">
        <w:rPr>
          <w:b/>
          <w:sz w:val="36"/>
        </w:rPr>
        <w:t xml:space="preserve"> Community Cars </w:t>
      </w:r>
      <w:r w:rsidRPr="004C149E">
        <w:rPr>
          <w:sz w:val="36"/>
        </w:rPr>
        <w:t>01886</w:t>
      </w:r>
      <w:r w:rsidRPr="004C149E">
        <w:rPr>
          <w:spacing w:val="-4"/>
          <w:sz w:val="36"/>
        </w:rPr>
        <w:t xml:space="preserve"> </w:t>
      </w:r>
      <w:r w:rsidRPr="004C149E">
        <w:rPr>
          <w:sz w:val="36"/>
        </w:rPr>
        <w:t>884221</w:t>
      </w:r>
    </w:p>
    <w:p w14:paraId="1C1B0B9C"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Upton Community Care </w:t>
      </w:r>
      <w:r w:rsidRPr="004C149E">
        <w:rPr>
          <w:sz w:val="36"/>
        </w:rPr>
        <w:t>01684</w:t>
      </w:r>
      <w:r w:rsidRPr="004C149E">
        <w:rPr>
          <w:spacing w:val="-4"/>
          <w:sz w:val="36"/>
        </w:rPr>
        <w:t xml:space="preserve"> </w:t>
      </w:r>
      <w:r w:rsidRPr="004C149E">
        <w:rPr>
          <w:sz w:val="36"/>
        </w:rPr>
        <w:t>593633</w:t>
      </w:r>
    </w:p>
    <w:p w14:paraId="54992461"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Worcester Wheels </w:t>
      </w:r>
      <w:r w:rsidRPr="004C149E">
        <w:rPr>
          <w:sz w:val="36"/>
        </w:rPr>
        <w:t>01905</w:t>
      </w:r>
      <w:r w:rsidRPr="004C149E">
        <w:rPr>
          <w:spacing w:val="-4"/>
          <w:sz w:val="36"/>
        </w:rPr>
        <w:t xml:space="preserve"> </w:t>
      </w:r>
      <w:r w:rsidRPr="004C149E">
        <w:rPr>
          <w:sz w:val="36"/>
        </w:rPr>
        <w:t>450654</w:t>
      </w:r>
    </w:p>
    <w:p w14:paraId="12158CBC"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pacing w:val="-3"/>
          <w:sz w:val="36"/>
        </w:rPr>
        <w:t xml:space="preserve">Wyre </w:t>
      </w:r>
      <w:r w:rsidRPr="004C149E">
        <w:rPr>
          <w:b/>
          <w:sz w:val="36"/>
        </w:rPr>
        <w:t xml:space="preserve">Forest Dial A Ride </w:t>
      </w:r>
      <w:r w:rsidRPr="004C149E">
        <w:rPr>
          <w:sz w:val="36"/>
        </w:rPr>
        <w:t>01562</w:t>
      </w:r>
      <w:r w:rsidRPr="004C149E">
        <w:rPr>
          <w:spacing w:val="-28"/>
          <w:sz w:val="36"/>
        </w:rPr>
        <w:t xml:space="preserve"> </w:t>
      </w:r>
      <w:r w:rsidRPr="004C149E">
        <w:rPr>
          <w:sz w:val="36"/>
        </w:rPr>
        <w:t>755084</w:t>
      </w:r>
    </w:p>
    <w:p w14:paraId="5FC4C690"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Community </w:t>
      </w:r>
      <w:r w:rsidRPr="004C149E">
        <w:rPr>
          <w:b/>
          <w:spacing w:val="-3"/>
          <w:sz w:val="36"/>
        </w:rPr>
        <w:t xml:space="preserve">Transport </w:t>
      </w:r>
      <w:r w:rsidRPr="004C149E">
        <w:rPr>
          <w:b/>
          <w:sz w:val="36"/>
        </w:rPr>
        <w:t xml:space="preserve">(NW </w:t>
      </w:r>
      <w:proofErr w:type="spellStart"/>
      <w:r w:rsidRPr="004C149E">
        <w:rPr>
          <w:b/>
          <w:sz w:val="36"/>
        </w:rPr>
        <w:t>Worcs</w:t>
      </w:r>
      <w:proofErr w:type="spellEnd"/>
      <w:r w:rsidRPr="004C149E">
        <w:rPr>
          <w:b/>
          <w:sz w:val="36"/>
        </w:rPr>
        <w:t xml:space="preserve">) </w:t>
      </w:r>
      <w:r w:rsidRPr="004C149E">
        <w:rPr>
          <w:sz w:val="36"/>
        </w:rPr>
        <w:t>01299</w:t>
      </w:r>
      <w:r w:rsidRPr="004C149E">
        <w:rPr>
          <w:spacing w:val="-4"/>
          <w:sz w:val="36"/>
        </w:rPr>
        <w:t xml:space="preserve"> </w:t>
      </w:r>
      <w:r w:rsidRPr="004C149E">
        <w:rPr>
          <w:sz w:val="36"/>
        </w:rPr>
        <w:t>405820</w:t>
      </w:r>
    </w:p>
    <w:p w14:paraId="1B0259FB" w14:textId="0D887272"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Evesham Community Car</w:t>
      </w:r>
      <w:r w:rsidR="00A73437">
        <w:rPr>
          <w:b/>
          <w:sz w:val="36"/>
        </w:rPr>
        <w:t>s</w:t>
      </w:r>
      <w:r w:rsidRPr="004C149E">
        <w:rPr>
          <w:b/>
          <w:sz w:val="36"/>
        </w:rPr>
        <w:t xml:space="preserve"> </w:t>
      </w:r>
      <w:r w:rsidRPr="004C149E">
        <w:rPr>
          <w:sz w:val="36"/>
        </w:rPr>
        <w:t>01386</w:t>
      </w:r>
      <w:r w:rsidRPr="004C149E">
        <w:rPr>
          <w:spacing w:val="-4"/>
          <w:sz w:val="36"/>
        </w:rPr>
        <w:t xml:space="preserve"> </w:t>
      </w:r>
      <w:r w:rsidRPr="004C149E">
        <w:rPr>
          <w:sz w:val="36"/>
        </w:rPr>
        <w:t>45035</w:t>
      </w:r>
    </w:p>
    <w:p w14:paraId="4442B997"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z w:val="36"/>
        </w:rPr>
        <w:t xml:space="preserve">Share Link Community Minibus </w:t>
      </w:r>
      <w:r w:rsidRPr="004C149E">
        <w:rPr>
          <w:sz w:val="36"/>
        </w:rPr>
        <w:t>01905</w:t>
      </w:r>
      <w:r w:rsidRPr="004C149E">
        <w:rPr>
          <w:spacing w:val="-5"/>
          <w:sz w:val="36"/>
        </w:rPr>
        <w:t xml:space="preserve"> </w:t>
      </w:r>
      <w:r w:rsidRPr="004C149E">
        <w:rPr>
          <w:sz w:val="36"/>
        </w:rPr>
        <w:t>765765</w:t>
      </w:r>
    </w:p>
    <w:p w14:paraId="4ED6B3AA" w14:textId="77777777" w:rsidR="00B13F74" w:rsidRPr="004C149E" w:rsidRDefault="00B13F74" w:rsidP="00FA414F">
      <w:pPr>
        <w:pStyle w:val="ListParagraph"/>
        <w:numPr>
          <w:ilvl w:val="1"/>
          <w:numId w:val="1"/>
        </w:numPr>
        <w:tabs>
          <w:tab w:val="left" w:pos="1532"/>
          <w:tab w:val="left" w:pos="1533"/>
        </w:tabs>
        <w:spacing w:before="0" w:line="288" w:lineRule="auto"/>
        <w:ind w:left="1532"/>
        <w:rPr>
          <w:sz w:val="36"/>
        </w:rPr>
      </w:pPr>
      <w:r w:rsidRPr="004C149E">
        <w:rPr>
          <w:b/>
          <w:spacing w:val="-8"/>
          <w:sz w:val="36"/>
        </w:rPr>
        <w:t>Transport Trust</w:t>
      </w:r>
      <w:r w:rsidRPr="004C149E">
        <w:rPr>
          <w:b/>
          <w:sz w:val="36"/>
        </w:rPr>
        <w:t xml:space="preserve"> - </w:t>
      </w:r>
      <w:r w:rsidRPr="004C149E">
        <w:rPr>
          <w:b/>
          <w:spacing w:val="-5"/>
          <w:sz w:val="36"/>
        </w:rPr>
        <w:t>Tenbury</w:t>
      </w:r>
      <w:r w:rsidRPr="004C149E">
        <w:rPr>
          <w:b/>
          <w:sz w:val="36"/>
        </w:rPr>
        <w:t xml:space="preserve"> </w:t>
      </w:r>
      <w:r w:rsidRPr="004C149E">
        <w:rPr>
          <w:sz w:val="36"/>
        </w:rPr>
        <w:t>01584</w:t>
      </w:r>
      <w:r w:rsidRPr="004C149E">
        <w:rPr>
          <w:spacing w:val="8"/>
          <w:sz w:val="36"/>
        </w:rPr>
        <w:t xml:space="preserve"> </w:t>
      </w:r>
      <w:r w:rsidRPr="004C149E">
        <w:rPr>
          <w:sz w:val="36"/>
        </w:rPr>
        <w:t>810491</w:t>
      </w:r>
    </w:p>
    <w:p w14:paraId="113970A4" w14:textId="77777777" w:rsidR="00FA414F" w:rsidRDefault="00FA414F" w:rsidP="00FA414F">
      <w:pPr>
        <w:pStyle w:val="Heading2"/>
        <w:spacing w:before="0" w:line="288" w:lineRule="auto"/>
      </w:pPr>
    </w:p>
    <w:p w14:paraId="4DFEE26F" w14:textId="0FE64D8A" w:rsidR="00E660EA" w:rsidRPr="004C149E" w:rsidRDefault="00E660EA" w:rsidP="00FA414F">
      <w:pPr>
        <w:pStyle w:val="Heading2"/>
        <w:spacing w:before="0" w:line="288" w:lineRule="auto"/>
      </w:pPr>
      <w:r w:rsidRPr="004C149E">
        <w:t>Rail Travel</w:t>
      </w:r>
    </w:p>
    <w:p w14:paraId="44860972" w14:textId="77777777" w:rsidR="00CB1837" w:rsidRDefault="00CB1837" w:rsidP="00FA414F">
      <w:pPr>
        <w:spacing w:line="288" w:lineRule="auto"/>
        <w:ind w:left="812"/>
        <w:rPr>
          <w:b/>
          <w:sz w:val="36"/>
        </w:rPr>
      </w:pPr>
    </w:p>
    <w:p w14:paraId="4641915E" w14:textId="4D74AB8E" w:rsidR="00E660EA" w:rsidRPr="004C149E" w:rsidRDefault="00E660EA" w:rsidP="00FA414F">
      <w:pPr>
        <w:spacing w:line="288" w:lineRule="auto"/>
        <w:ind w:left="426"/>
        <w:rPr>
          <w:b/>
          <w:sz w:val="36"/>
        </w:rPr>
      </w:pPr>
      <w:r w:rsidRPr="004C149E">
        <w:rPr>
          <w:b/>
          <w:sz w:val="36"/>
        </w:rPr>
        <w:t>Disabled Persons Railcard</w:t>
      </w:r>
      <w:r w:rsidR="004346D7">
        <w:rPr>
          <w:b/>
          <w:sz w:val="36"/>
        </w:rPr>
        <w:t xml:space="preserve"> </w:t>
      </w:r>
      <w:r w:rsidRPr="004C149E">
        <w:rPr>
          <w:sz w:val="36"/>
        </w:rPr>
        <w:t>Telephone:0345 605 0525</w:t>
      </w:r>
      <w:r w:rsidR="004346D7">
        <w:rPr>
          <w:sz w:val="36"/>
        </w:rPr>
        <w:t xml:space="preserve">, </w:t>
      </w:r>
      <w:r w:rsidR="004346D7" w:rsidRPr="004346D7">
        <w:rPr>
          <w:sz w:val="36"/>
        </w:rPr>
        <w:t>www.disabledpersonsrailca</w:t>
      </w:r>
      <w:r w:rsidR="00FA414F">
        <w:rPr>
          <w:sz w:val="36"/>
        </w:rPr>
        <w:t>rd</w:t>
      </w:r>
      <w:r w:rsidR="004346D7" w:rsidRPr="004346D7">
        <w:rPr>
          <w:sz w:val="36"/>
        </w:rPr>
        <w:t>.co.uk</w:t>
      </w:r>
    </w:p>
    <w:p w14:paraId="4349B57A" w14:textId="77777777" w:rsidR="007656F8" w:rsidRDefault="00E660EA" w:rsidP="00FA414F">
      <w:pPr>
        <w:pStyle w:val="BodyText"/>
        <w:spacing w:line="288" w:lineRule="auto"/>
        <w:ind w:left="426"/>
      </w:pPr>
      <w:r w:rsidRPr="004C149E">
        <w:t xml:space="preserve">If you are registered as partially sighted or </w:t>
      </w:r>
      <w:proofErr w:type="gramStart"/>
      <w:r w:rsidRPr="004C149E">
        <w:t>blind</w:t>
      </w:r>
      <w:proofErr w:type="gramEnd"/>
      <w:r w:rsidRPr="004C149E">
        <w:t xml:space="preserve"> you can apply for a Disabled Person’s Railcard. </w:t>
      </w:r>
    </w:p>
    <w:p w14:paraId="6FFAFD3A" w14:textId="1465C536" w:rsidR="00793C61" w:rsidRPr="004C149E" w:rsidRDefault="00E660EA" w:rsidP="00FA414F">
      <w:pPr>
        <w:pStyle w:val="BodyText"/>
        <w:spacing w:line="288" w:lineRule="auto"/>
        <w:ind w:left="426"/>
      </w:pPr>
      <w:r w:rsidRPr="004C149E">
        <w:t>This entitles you to discounted rail travel on certain tickets. This railcard also</w:t>
      </w:r>
      <w:r w:rsidR="007656F8">
        <w:t xml:space="preserve"> </w:t>
      </w:r>
      <w:r w:rsidR="00793C61" w:rsidRPr="004C149E">
        <w:t xml:space="preserve">entitles a companion travelling with you to receive a third off their ticket. Application forms are available from most train stations or by calling the above number. Rail companies also </w:t>
      </w:r>
      <w:proofErr w:type="gramStart"/>
      <w:r w:rsidR="00793C61" w:rsidRPr="004C149E">
        <w:t>provide assistance</w:t>
      </w:r>
      <w:proofErr w:type="gramEnd"/>
      <w:r w:rsidR="00793C61" w:rsidRPr="004C149E">
        <w:t xml:space="preserve"> at stations to assist with connections etc. 48 hours notice is required, please contact telephone: 08457 484950 for further information.</w:t>
      </w:r>
    </w:p>
    <w:p w14:paraId="0AD199E7" w14:textId="0C9B50E1" w:rsidR="00793C61" w:rsidRPr="004C149E" w:rsidRDefault="00793C61" w:rsidP="00FA414F">
      <w:pPr>
        <w:pStyle w:val="Heading4"/>
        <w:spacing w:before="0" w:line="288" w:lineRule="auto"/>
        <w:ind w:left="428"/>
      </w:pPr>
      <w:r w:rsidRPr="004C149E">
        <w:lastRenderedPageBreak/>
        <w:t>National Rail Enquir</w:t>
      </w:r>
      <w:r w:rsidR="004346D7">
        <w:t>i</w:t>
      </w:r>
      <w:r w:rsidRPr="004C149E">
        <w:t>es</w:t>
      </w:r>
    </w:p>
    <w:p w14:paraId="2609E1E6" w14:textId="77777777" w:rsidR="00793C61" w:rsidRPr="004C149E" w:rsidRDefault="00793C61" w:rsidP="00FA414F">
      <w:pPr>
        <w:tabs>
          <w:tab w:val="left" w:pos="4792"/>
        </w:tabs>
        <w:spacing w:line="288" w:lineRule="auto"/>
        <w:ind w:left="428"/>
        <w:rPr>
          <w:b/>
          <w:sz w:val="36"/>
        </w:rPr>
      </w:pPr>
      <w:r w:rsidRPr="004C149E">
        <w:rPr>
          <w:spacing w:val="-5"/>
          <w:sz w:val="36"/>
        </w:rPr>
        <w:t>Telephone:</w:t>
      </w:r>
      <w:r w:rsidRPr="004C149E">
        <w:rPr>
          <w:spacing w:val="-3"/>
          <w:sz w:val="36"/>
        </w:rPr>
        <w:t xml:space="preserve"> </w:t>
      </w:r>
      <w:r w:rsidRPr="004C149E">
        <w:rPr>
          <w:sz w:val="36"/>
        </w:rPr>
        <w:t>03457</w:t>
      </w:r>
      <w:r w:rsidRPr="004C149E">
        <w:rPr>
          <w:spacing w:val="-3"/>
          <w:sz w:val="36"/>
        </w:rPr>
        <w:t xml:space="preserve"> </w:t>
      </w:r>
      <w:r w:rsidRPr="004C149E">
        <w:rPr>
          <w:sz w:val="36"/>
        </w:rPr>
        <w:t>484950</w:t>
      </w:r>
      <w:r w:rsidRPr="004C149E">
        <w:rPr>
          <w:sz w:val="36"/>
        </w:rPr>
        <w:tab/>
      </w:r>
      <w:hyperlink r:id="rId11">
        <w:r w:rsidRPr="00D80669">
          <w:rPr>
            <w:sz w:val="36"/>
          </w:rPr>
          <w:t>www.nationalrail.co.uk</w:t>
        </w:r>
      </w:hyperlink>
    </w:p>
    <w:p w14:paraId="642C0A1F" w14:textId="77777777" w:rsidR="00793C61" w:rsidRPr="004C149E" w:rsidRDefault="00793C61" w:rsidP="00FA414F">
      <w:pPr>
        <w:pStyle w:val="BodyText"/>
        <w:spacing w:line="288" w:lineRule="auto"/>
        <w:ind w:left="428"/>
      </w:pPr>
      <w:r w:rsidRPr="004C149E">
        <w:t>Provides details of local and national train times.</w:t>
      </w:r>
    </w:p>
    <w:p w14:paraId="088D31BD" w14:textId="77777777" w:rsidR="00793C61" w:rsidRPr="004C149E" w:rsidRDefault="00793C61" w:rsidP="00FA414F">
      <w:pPr>
        <w:pStyle w:val="BodyText"/>
        <w:spacing w:line="288" w:lineRule="auto"/>
        <w:rPr>
          <w:sz w:val="40"/>
        </w:rPr>
      </w:pPr>
    </w:p>
    <w:p w14:paraId="2BB9D769" w14:textId="77777777" w:rsidR="00793C61" w:rsidRPr="00D80669" w:rsidRDefault="00793C61" w:rsidP="00FA414F">
      <w:pPr>
        <w:pStyle w:val="Heading2"/>
        <w:spacing w:before="0" w:line="288" w:lineRule="auto"/>
      </w:pPr>
      <w:r w:rsidRPr="00D80669">
        <w:t>Timetable Information</w:t>
      </w:r>
    </w:p>
    <w:p w14:paraId="3D522E27" w14:textId="77777777" w:rsidR="007656F8" w:rsidRDefault="007656F8" w:rsidP="00FA414F">
      <w:pPr>
        <w:pStyle w:val="Heading4"/>
        <w:spacing w:before="0" w:line="288" w:lineRule="auto"/>
        <w:ind w:left="428"/>
      </w:pPr>
    </w:p>
    <w:p w14:paraId="13899005" w14:textId="67A6CECF" w:rsidR="00793C61" w:rsidRPr="004C149E" w:rsidRDefault="00793C61" w:rsidP="00FA414F">
      <w:pPr>
        <w:pStyle w:val="Heading4"/>
        <w:spacing w:before="0" w:line="288" w:lineRule="auto"/>
        <w:ind w:left="428"/>
      </w:pPr>
      <w:proofErr w:type="spellStart"/>
      <w:r w:rsidRPr="004C149E">
        <w:t>Traveline</w:t>
      </w:r>
      <w:proofErr w:type="spellEnd"/>
      <w:r w:rsidR="00D80669">
        <w:t xml:space="preserve"> -</w:t>
      </w:r>
      <w:r w:rsidRPr="004C149E">
        <w:t xml:space="preserve"> Public Transport Information</w:t>
      </w:r>
    </w:p>
    <w:p w14:paraId="1F66BE20" w14:textId="77777777" w:rsidR="00793C61" w:rsidRPr="007656F8" w:rsidRDefault="00793C61" w:rsidP="00FA414F">
      <w:pPr>
        <w:tabs>
          <w:tab w:val="left" w:pos="4892"/>
        </w:tabs>
        <w:spacing w:line="288" w:lineRule="auto"/>
        <w:ind w:left="428"/>
        <w:rPr>
          <w:sz w:val="36"/>
        </w:rPr>
      </w:pPr>
      <w:r w:rsidRPr="004C149E">
        <w:rPr>
          <w:spacing w:val="-5"/>
          <w:sz w:val="36"/>
        </w:rPr>
        <w:t xml:space="preserve">Telephone: </w:t>
      </w:r>
      <w:r w:rsidRPr="004C149E">
        <w:rPr>
          <w:sz w:val="36"/>
        </w:rPr>
        <w:t>0871 200</w:t>
      </w:r>
      <w:r w:rsidRPr="004C149E">
        <w:rPr>
          <w:spacing w:val="-2"/>
          <w:sz w:val="36"/>
        </w:rPr>
        <w:t xml:space="preserve"> </w:t>
      </w:r>
      <w:r w:rsidRPr="004C149E">
        <w:rPr>
          <w:sz w:val="36"/>
        </w:rPr>
        <w:t>2233</w:t>
      </w:r>
      <w:r w:rsidRPr="004C149E">
        <w:rPr>
          <w:sz w:val="36"/>
        </w:rPr>
        <w:tab/>
      </w:r>
      <w:hyperlink r:id="rId12">
        <w:r w:rsidRPr="007656F8">
          <w:rPr>
            <w:sz w:val="36"/>
          </w:rPr>
          <w:t>www.traveline.org.uk</w:t>
        </w:r>
      </w:hyperlink>
    </w:p>
    <w:p w14:paraId="1C9D9612" w14:textId="11B7BB4D" w:rsidR="00E065B3" w:rsidRDefault="00793C61" w:rsidP="00FA414F">
      <w:pPr>
        <w:pStyle w:val="BodyText"/>
        <w:spacing w:line="288" w:lineRule="auto"/>
        <w:ind w:left="428"/>
        <w:rPr>
          <w:sz w:val="2"/>
          <w:szCs w:val="2"/>
        </w:rPr>
      </w:pPr>
      <w:r w:rsidRPr="004C149E">
        <w:t>For all bus, rail and National Express timetable information Open 7.00am to 9.00</w:t>
      </w:r>
    </w:p>
    <w:p w14:paraId="47A0500F" w14:textId="096DACF9" w:rsidR="00BE2E01" w:rsidRDefault="00BE2E01" w:rsidP="00FA414F">
      <w:pPr>
        <w:rPr>
          <w:sz w:val="2"/>
          <w:szCs w:val="2"/>
        </w:rPr>
      </w:pPr>
    </w:p>
    <w:p w14:paraId="4F917E6F" w14:textId="1BAC4816" w:rsidR="00BE2E01" w:rsidRDefault="00BE2E01" w:rsidP="00FA414F">
      <w:pPr>
        <w:rPr>
          <w:sz w:val="2"/>
          <w:szCs w:val="2"/>
        </w:rPr>
      </w:pPr>
    </w:p>
    <w:p w14:paraId="3B562CB7" w14:textId="73FE2F36" w:rsidR="00BE2E01" w:rsidRDefault="00BE2E01" w:rsidP="00FA414F">
      <w:pPr>
        <w:rPr>
          <w:sz w:val="2"/>
          <w:szCs w:val="2"/>
        </w:rPr>
      </w:pPr>
    </w:p>
    <w:p w14:paraId="79661670" w14:textId="77777777" w:rsidR="00BE2E01" w:rsidRPr="00BE2E01" w:rsidRDefault="00BE2E01" w:rsidP="00FA414F"/>
    <w:sectPr w:rsidR="00BE2E01" w:rsidRPr="00BE2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11CD7"/>
    <w:multiLevelType w:val="hybridMultilevel"/>
    <w:tmpl w:val="1BE2F222"/>
    <w:lvl w:ilvl="0" w:tplc="AC44265A">
      <w:numFmt w:val="bullet"/>
      <w:lvlText w:val="•"/>
      <w:lvlJc w:val="left"/>
      <w:pPr>
        <w:ind w:left="1148" w:hanging="720"/>
      </w:pPr>
      <w:rPr>
        <w:rFonts w:ascii="Arial" w:eastAsia="Arial" w:hAnsi="Arial" w:cs="Arial" w:hint="default"/>
        <w:color w:val="231F20"/>
        <w:spacing w:val="-1"/>
        <w:w w:val="100"/>
        <w:sz w:val="36"/>
        <w:szCs w:val="36"/>
        <w:lang w:val="en-GB" w:eastAsia="en-GB" w:bidi="en-GB"/>
      </w:rPr>
    </w:lvl>
    <w:lvl w:ilvl="1" w:tplc="BF385D94">
      <w:numFmt w:val="bullet"/>
      <w:lvlText w:val="•"/>
      <w:lvlJc w:val="left"/>
      <w:pPr>
        <w:ind w:left="1537" w:hanging="720"/>
      </w:pPr>
      <w:rPr>
        <w:rFonts w:ascii="Arial" w:eastAsia="Arial" w:hAnsi="Arial" w:cs="Arial" w:hint="default"/>
        <w:color w:val="231F20"/>
        <w:spacing w:val="-7"/>
        <w:w w:val="100"/>
        <w:sz w:val="36"/>
        <w:szCs w:val="36"/>
        <w:lang w:val="en-GB" w:eastAsia="en-GB" w:bidi="en-GB"/>
      </w:rPr>
    </w:lvl>
    <w:lvl w:ilvl="2" w:tplc="4976849A">
      <w:numFmt w:val="bullet"/>
      <w:lvlText w:val="•"/>
      <w:lvlJc w:val="left"/>
      <w:pPr>
        <w:ind w:left="2642" w:hanging="720"/>
      </w:pPr>
      <w:rPr>
        <w:rFonts w:hint="default"/>
        <w:lang w:val="en-GB" w:eastAsia="en-GB" w:bidi="en-GB"/>
      </w:rPr>
    </w:lvl>
    <w:lvl w:ilvl="3" w:tplc="9D9E3CA8">
      <w:numFmt w:val="bullet"/>
      <w:lvlText w:val="•"/>
      <w:lvlJc w:val="left"/>
      <w:pPr>
        <w:ind w:left="3745" w:hanging="720"/>
      </w:pPr>
      <w:rPr>
        <w:rFonts w:hint="default"/>
        <w:lang w:val="en-GB" w:eastAsia="en-GB" w:bidi="en-GB"/>
      </w:rPr>
    </w:lvl>
    <w:lvl w:ilvl="4" w:tplc="6F1CF1DE">
      <w:numFmt w:val="bullet"/>
      <w:lvlText w:val="•"/>
      <w:lvlJc w:val="left"/>
      <w:pPr>
        <w:ind w:left="4848" w:hanging="720"/>
      </w:pPr>
      <w:rPr>
        <w:rFonts w:hint="default"/>
        <w:lang w:val="en-GB" w:eastAsia="en-GB" w:bidi="en-GB"/>
      </w:rPr>
    </w:lvl>
    <w:lvl w:ilvl="5" w:tplc="5AEA1E74">
      <w:numFmt w:val="bullet"/>
      <w:lvlText w:val="•"/>
      <w:lvlJc w:val="left"/>
      <w:pPr>
        <w:ind w:left="5951" w:hanging="720"/>
      </w:pPr>
      <w:rPr>
        <w:rFonts w:hint="default"/>
        <w:lang w:val="en-GB" w:eastAsia="en-GB" w:bidi="en-GB"/>
      </w:rPr>
    </w:lvl>
    <w:lvl w:ilvl="6" w:tplc="8BEAF01E">
      <w:numFmt w:val="bullet"/>
      <w:lvlText w:val="•"/>
      <w:lvlJc w:val="left"/>
      <w:pPr>
        <w:ind w:left="7054" w:hanging="720"/>
      </w:pPr>
      <w:rPr>
        <w:rFonts w:hint="default"/>
        <w:lang w:val="en-GB" w:eastAsia="en-GB" w:bidi="en-GB"/>
      </w:rPr>
    </w:lvl>
    <w:lvl w:ilvl="7" w:tplc="48CE851C">
      <w:numFmt w:val="bullet"/>
      <w:lvlText w:val="•"/>
      <w:lvlJc w:val="left"/>
      <w:pPr>
        <w:ind w:left="8157" w:hanging="720"/>
      </w:pPr>
      <w:rPr>
        <w:rFonts w:hint="default"/>
        <w:lang w:val="en-GB" w:eastAsia="en-GB" w:bidi="en-GB"/>
      </w:rPr>
    </w:lvl>
    <w:lvl w:ilvl="8" w:tplc="1B04D1E6">
      <w:numFmt w:val="bullet"/>
      <w:lvlText w:val="•"/>
      <w:lvlJc w:val="left"/>
      <w:pPr>
        <w:ind w:left="925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NTA3MjI1N7U0MDRQ0lEKTi0uzszPAykwrQUA7cSOrywAAAA="/>
  </w:docVars>
  <w:rsids>
    <w:rsidRoot w:val="00E660EA"/>
    <w:rsid w:val="000D77F8"/>
    <w:rsid w:val="00181E13"/>
    <w:rsid w:val="00390BBB"/>
    <w:rsid w:val="00422D0A"/>
    <w:rsid w:val="004346D7"/>
    <w:rsid w:val="00480C5C"/>
    <w:rsid w:val="004C149E"/>
    <w:rsid w:val="00631CCB"/>
    <w:rsid w:val="0069224E"/>
    <w:rsid w:val="006D4B9D"/>
    <w:rsid w:val="0072137A"/>
    <w:rsid w:val="007656F8"/>
    <w:rsid w:val="00793C61"/>
    <w:rsid w:val="00961C76"/>
    <w:rsid w:val="009F1CAC"/>
    <w:rsid w:val="00A342F3"/>
    <w:rsid w:val="00A4278A"/>
    <w:rsid w:val="00A73437"/>
    <w:rsid w:val="00B13F74"/>
    <w:rsid w:val="00BE2E01"/>
    <w:rsid w:val="00C159AB"/>
    <w:rsid w:val="00CA4074"/>
    <w:rsid w:val="00CB1837"/>
    <w:rsid w:val="00CB196A"/>
    <w:rsid w:val="00CE168B"/>
    <w:rsid w:val="00D47CFC"/>
    <w:rsid w:val="00D80669"/>
    <w:rsid w:val="00E065B3"/>
    <w:rsid w:val="00E660EA"/>
    <w:rsid w:val="00F33D20"/>
    <w:rsid w:val="00F92EE7"/>
    <w:rsid w:val="00F96614"/>
    <w:rsid w:val="00FA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EEF5"/>
  <w15:chartTrackingRefBased/>
  <w15:docId w15:val="{5F1FF5E8-F40B-4C5D-978D-C063852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0EA"/>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9"/>
    <w:unhideWhenUsed/>
    <w:qFormat/>
    <w:rsid w:val="00E660EA"/>
    <w:pPr>
      <w:spacing w:before="87"/>
      <w:ind w:left="428"/>
      <w:outlineLvl w:val="1"/>
    </w:pPr>
    <w:rPr>
      <w:b/>
      <w:bCs/>
      <w:sz w:val="40"/>
      <w:szCs w:val="40"/>
    </w:rPr>
  </w:style>
  <w:style w:type="paragraph" w:styleId="Heading4">
    <w:name w:val="heading 4"/>
    <w:basedOn w:val="Normal"/>
    <w:link w:val="Heading4Char"/>
    <w:uiPriority w:val="9"/>
    <w:unhideWhenUsed/>
    <w:qFormat/>
    <w:rsid w:val="00E660EA"/>
    <w:pPr>
      <w:spacing w:before="173"/>
      <w:ind w:left="827"/>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0EA"/>
    <w:rPr>
      <w:rFonts w:ascii="Arial" w:eastAsia="Arial" w:hAnsi="Arial" w:cs="Arial"/>
      <w:b/>
      <w:bCs/>
      <w:sz w:val="40"/>
      <w:szCs w:val="40"/>
      <w:lang w:val="en-GB" w:eastAsia="en-GB" w:bidi="en-GB"/>
    </w:rPr>
  </w:style>
  <w:style w:type="character" w:customStyle="1" w:styleId="Heading4Char">
    <w:name w:val="Heading 4 Char"/>
    <w:basedOn w:val="DefaultParagraphFont"/>
    <w:link w:val="Heading4"/>
    <w:uiPriority w:val="9"/>
    <w:rsid w:val="00E660EA"/>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E660EA"/>
    <w:rPr>
      <w:sz w:val="36"/>
      <w:szCs w:val="36"/>
    </w:rPr>
  </w:style>
  <w:style w:type="character" w:customStyle="1" w:styleId="BodyTextChar">
    <w:name w:val="Body Text Char"/>
    <w:basedOn w:val="DefaultParagraphFont"/>
    <w:link w:val="BodyText"/>
    <w:uiPriority w:val="1"/>
    <w:rsid w:val="00E660EA"/>
    <w:rPr>
      <w:rFonts w:ascii="Arial" w:eastAsia="Arial" w:hAnsi="Arial" w:cs="Arial"/>
      <w:sz w:val="36"/>
      <w:szCs w:val="36"/>
      <w:lang w:val="en-GB" w:eastAsia="en-GB" w:bidi="en-GB"/>
    </w:rPr>
  </w:style>
  <w:style w:type="paragraph" w:styleId="ListParagraph">
    <w:name w:val="List Paragraph"/>
    <w:basedOn w:val="Normal"/>
    <w:uiPriority w:val="1"/>
    <w:qFormat/>
    <w:rsid w:val="00E660EA"/>
    <w:pPr>
      <w:spacing w:before="26"/>
      <w:ind w:left="1532" w:hanging="720"/>
    </w:pPr>
  </w:style>
  <w:style w:type="paragraph" w:styleId="BalloonText">
    <w:name w:val="Balloon Text"/>
    <w:basedOn w:val="Normal"/>
    <w:link w:val="BalloonTextChar"/>
    <w:uiPriority w:val="99"/>
    <w:semiHidden/>
    <w:unhideWhenUsed/>
    <w:rsid w:val="004C1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9E"/>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793C61"/>
    <w:rPr>
      <w:color w:val="0563C1" w:themeColor="hyperlink"/>
      <w:u w:val="single"/>
    </w:rPr>
  </w:style>
  <w:style w:type="character" w:styleId="UnresolvedMention">
    <w:name w:val="Unresolved Mention"/>
    <w:basedOn w:val="DefaultParagraphFont"/>
    <w:uiPriority w:val="99"/>
    <w:semiHidden/>
    <w:unhideWhenUsed/>
    <w:rsid w:val="0079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ve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rail.co.uk/" TargetMode="External"/><Relationship Id="rId5" Type="http://schemas.openxmlformats.org/officeDocument/2006/relationships/styles" Target="styles.xml"/><Relationship Id="rId10" Type="http://schemas.openxmlformats.org/officeDocument/2006/relationships/hyperlink" Target="http://www.direct.gov.uk/" TargetMode="External"/><Relationship Id="rId4" Type="http://schemas.openxmlformats.org/officeDocument/2006/relationships/numbering" Target="numbering.xml"/><Relationship Id="rId9" Type="http://schemas.openxmlformats.org/officeDocument/2006/relationships/hyperlink" Target="http://www.travelin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A6E3B-0AFF-4AEB-A484-A75857DDD364}">
  <ds:schemaRefs>
    <ds:schemaRef ds:uri="2dde6725-8a0b-408c-b903-89d93ac2adac"/>
    <ds:schemaRef ds:uri="http://purl.org/dc/terms/"/>
    <ds:schemaRef ds:uri="http://schemas.openxmlformats.org/package/2006/metadata/core-properties"/>
    <ds:schemaRef ds:uri="8e4f992a-191a-4a33-b347-1f36dd86557e"/>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5928297-8C1A-4A13-8127-EC192FFEC4A8}">
  <ds:schemaRefs>
    <ds:schemaRef ds:uri="http://schemas.microsoft.com/sharepoint/v3/contenttype/forms"/>
  </ds:schemaRefs>
</ds:datastoreItem>
</file>

<file path=customXml/itemProps3.xml><?xml version="1.0" encoding="utf-8"?>
<ds:datastoreItem xmlns:ds="http://schemas.openxmlformats.org/officeDocument/2006/customXml" ds:itemID="{CE963BE8-C7C1-4822-806B-DCFFD7BA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David Dunbar</cp:lastModifiedBy>
  <cp:revision>37</cp:revision>
  <dcterms:created xsi:type="dcterms:W3CDTF">2019-04-26T11:12:00Z</dcterms:created>
  <dcterms:modified xsi:type="dcterms:W3CDTF">2019-04-30T14:00:00Z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